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9D157" w14:textId="77777777" w:rsidR="00FD6F55" w:rsidRDefault="00FD6F55" w:rsidP="00C75D22">
      <w:pPr>
        <w:spacing w:after="0" w:line="240" w:lineRule="auto"/>
        <w:rPr>
          <w:rStyle w:val="e24kjd"/>
        </w:rPr>
      </w:pPr>
    </w:p>
    <w:p w14:paraId="3D6490E5" w14:textId="77777777" w:rsidR="00FD6F55" w:rsidRDefault="00FD6F55" w:rsidP="00C75D22">
      <w:pPr>
        <w:spacing w:after="0" w:line="240" w:lineRule="auto"/>
        <w:rPr>
          <w:rStyle w:val="e24kjd"/>
        </w:rPr>
      </w:pPr>
    </w:p>
    <w:p w14:paraId="54C9B076" w14:textId="77777777" w:rsidR="00A036F7" w:rsidRDefault="00E11A6D" w:rsidP="00A036F7">
      <w:pPr>
        <w:spacing w:after="0" w:line="240" w:lineRule="auto"/>
        <w:rPr>
          <w:rStyle w:val="e24kjd"/>
        </w:rPr>
      </w:pPr>
      <w:r w:rsidRPr="00E11A6D">
        <w:rPr>
          <w:rStyle w:val="e24kjd"/>
        </w:rPr>
        <w:t>To</w:t>
      </w:r>
      <w:r w:rsidR="00A036F7">
        <w:rPr>
          <w:rStyle w:val="e24kjd"/>
        </w:rPr>
        <w:t>:</w:t>
      </w:r>
      <w:r w:rsidRPr="00E11A6D">
        <w:rPr>
          <w:rStyle w:val="e24kjd"/>
        </w:rPr>
        <w:t xml:space="preserve"> </w:t>
      </w:r>
    </w:p>
    <w:p w14:paraId="2C6E12C9" w14:textId="782F973B" w:rsidR="00E11A6D" w:rsidRPr="00E11A6D" w:rsidRDefault="00A036F7" w:rsidP="00A036F7">
      <w:pPr>
        <w:spacing w:after="0" w:line="240" w:lineRule="auto"/>
        <w:rPr>
          <w:rStyle w:val="e24kjd"/>
        </w:rPr>
      </w:pPr>
      <w:r>
        <w:rPr>
          <w:rStyle w:val="e24kjd"/>
        </w:rPr>
        <w:t>T</w:t>
      </w:r>
      <w:r w:rsidR="00E11A6D" w:rsidRPr="00E11A6D">
        <w:rPr>
          <w:rStyle w:val="e24kjd"/>
        </w:rPr>
        <w:t>he</w:t>
      </w:r>
      <w:r w:rsidR="00714735" w:rsidRPr="00E11A6D">
        <w:rPr>
          <w:rStyle w:val="e24kjd"/>
        </w:rPr>
        <w:t xml:space="preserve"> Secretary of State for Education</w:t>
      </w:r>
      <w:r w:rsidR="00E11A6D" w:rsidRPr="00E11A6D">
        <w:rPr>
          <w:rStyle w:val="e24kjd"/>
        </w:rPr>
        <w:t xml:space="preserve"> </w:t>
      </w:r>
    </w:p>
    <w:p w14:paraId="15D36770" w14:textId="2BB360F7" w:rsidR="00E11A6D" w:rsidRDefault="00D20357" w:rsidP="00C75D22">
      <w:pPr>
        <w:spacing w:after="0" w:line="240" w:lineRule="auto"/>
        <w:rPr>
          <w:rStyle w:val="e24kjd"/>
        </w:rPr>
      </w:pPr>
      <w:r>
        <w:rPr>
          <w:rStyle w:val="e24kjd"/>
        </w:rPr>
        <w:t xml:space="preserve">RT </w:t>
      </w:r>
      <w:r w:rsidR="00E11A6D" w:rsidRPr="00E11A6D">
        <w:rPr>
          <w:rStyle w:val="e24kjd"/>
        </w:rPr>
        <w:t xml:space="preserve">Hon </w:t>
      </w:r>
      <w:bookmarkStart w:id="0" w:name="_GoBack"/>
      <w:r w:rsidR="00E11A6D" w:rsidRPr="00E11A6D">
        <w:rPr>
          <w:rStyle w:val="e24kjd"/>
        </w:rPr>
        <w:t xml:space="preserve">Gavin Williamson </w:t>
      </w:r>
      <w:bookmarkEnd w:id="0"/>
      <w:r w:rsidR="00E11A6D" w:rsidRPr="00E11A6D">
        <w:rPr>
          <w:rStyle w:val="e24kjd"/>
        </w:rPr>
        <w:t>CBE</w:t>
      </w:r>
    </w:p>
    <w:p w14:paraId="6A33F2ED" w14:textId="77777777" w:rsidR="005C4E0E" w:rsidRDefault="005C4E0E" w:rsidP="00C75D22">
      <w:pPr>
        <w:spacing w:after="0" w:line="240" w:lineRule="auto"/>
        <w:rPr>
          <w:rStyle w:val="e24kjd"/>
        </w:rPr>
      </w:pPr>
    </w:p>
    <w:p w14:paraId="65FB53A0" w14:textId="27F7FAC9" w:rsidR="005C4E0E" w:rsidRDefault="005C4E0E" w:rsidP="00C75D22">
      <w:pPr>
        <w:spacing w:after="0" w:line="240" w:lineRule="auto"/>
        <w:rPr>
          <w:rStyle w:val="e24kjd"/>
        </w:rPr>
      </w:pPr>
      <w:r w:rsidRPr="005C4E0E">
        <w:rPr>
          <w:rStyle w:val="e24kjd"/>
        </w:rPr>
        <w:t xml:space="preserve">Minister of State for Universities </w:t>
      </w:r>
    </w:p>
    <w:p w14:paraId="75C3FFAE" w14:textId="6B9D0779" w:rsidR="005C4E0E" w:rsidRDefault="005C4E0E" w:rsidP="00A036F7">
      <w:pPr>
        <w:spacing w:after="0" w:line="240" w:lineRule="auto"/>
        <w:rPr>
          <w:rStyle w:val="e24kjd"/>
        </w:rPr>
      </w:pPr>
      <w:r>
        <w:rPr>
          <w:rStyle w:val="e24kjd"/>
        </w:rPr>
        <w:t xml:space="preserve">Hon </w:t>
      </w:r>
      <w:r w:rsidRPr="005C4E0E">
        <w:rPr>
          <w:rStyle w:val="e24kjd"/>
        </w:rPr>
        <w:t xml:space="preserve">Michelle </w:t>
      </w:r>
      <w:proofErr w:type="spellStart"/>
      <w:r w:rsidRPr="005C4E0E">
        <w:rPr>
          <w:rStyle w:val="e24kjd"/>
        </w:rPr>
        <w:t>Donelan</w:t>
      </w:r>
      <w:proofErr w:type="spellEnd"/>
      <w:r w:rsidR="00927126">
        <w:rPr>
          <w:rStyle w:val="e24kjd"/>
        </w:rPr>
        <w:tab/>
      </w:r>
      <w:r w:rsidR="00927126">
        <w:rPr>
          <w:rStyle w:val="e24kjd"/>
        </w:rPr>
        <w:tab/>
      </w:r>
      <w:r w:rsidR="00927126">
        <w:rPr>
          <w:rStyle w:val="e24kjd"/>
        </w:rPr>
        <w:tab/>
      </w:r>
      <w:r w:rsidR="00927126">
        <w:rPr>
          <w:rStyle w:val="e24kjd"/>
        </w:rPr>
        <w:tab/>
      </w:r>
      <w:r w:rsidR="00927126">
        <w:rPr>
          <w:rStyle w:val="e24kjd"/>
        </w:rPr>
        <w:tab/>
      </w:r>
      <w:r w:rsidR="00927126">
        <w:rPr>
          <w:rStyle w:val="e24kjd"/>
        </w:rPr>
        <w:tab/>
      </w:r>
    </w:p>
    <w:p w14:paraId="7B34BF40" w14:textId="58838CC9" w:rsidR="005C4E0E" w:rsidRDefault="005C4E0E" w:rsidP="00C75D22">
      <w:pPr>
        <w:spacing w:after="0" w:line="240" w:lineRule="auto"/>
        <w:rPr>
          <w:rStyle w:val="e24kjd"/>
        </w:rPr>
      </w:pPr>
    </w:p>
    <w:p w14:paraId="69BFF812" w14:textId="77777777" w:rsidR="00A036F7" w:rsidRDefault="00A036F7" w:rsidP="00A036F7">
      <w:pPr>
        <w:spacing w:after="0" w:line="240" w:lineRule="auto"/>
      </w:pPr>
      <w:r w:rsidRPr="00373BC9">
        <w:t>Minister for Education in Wales</w:t>
      </w:r>
      <w:r>
        <w:t xml:space="preserve">, </w:t>
      </w:r>
    </w:p>
    <w:p w14:paraId="22BC245C" w14:textId="1AE1F6A6" w:rsidR="00A036F7" w:rsidRDefault="00A036F7" w:rsidP="00A036F7">
      <w:pPr>
        <w:spacing w:after="0" w:line="240" w:lineRule="auto"/>
      </w:pPr>
      <w:r>
        <w:t>Kirsty Williams MS</w:t>
      </w:r>
    </w:p>
    <w:p w14:paraId="0E5CC9B9" w14:textId="77777777" w:rsidR="00A036F7" w:rsidRDefault="00A036F7" w:rsidP="00A036F7">
      <w:pPr>
        <w:spacing w:after="0" w:line="240" w:lineRule="auto"/>
      </w:pPr>
      <w:r>
        <w:tab/>
      </w:r>
    </w:p>
    <w:p w14:paraId="28C5FA3A" w14:textId="77777777" w:rsidR="00A036F7" w:rsidRDefault="00A036F7" w:rsidP="00A036F7">
      <w:pPr>
        <w:spacing w:after="0" w:line="240" w:lineRule="auto"/>
      </w:pPr>
      <w:r w:rsidRPr="00373BC9">
        <w:t>Minister for Higher Education and S</w:t>
      </w:r>
      <w:r>
        <w:t xml:space="preserve">cience in Scotland, </w:t>
      </w:r>
    </w:p>
    <w:p w14:paraId="26CBAB80" w14:textId="4F70785A" w:rsidR="00A036F7" w:rsidRDefault="00A036F7" w:rsidP="00A036F7">
      <w:pPr>
        <w:spacing w:after="0" w:line="240" w:lineRule="auto"/>
      </w:pPr>
      <w:r w:rsidRPr="00373BC9">
        <w:t xml:space="preserve">Richard </w:t>
      </w:r>
      <w:proofErr w:type="spellStart"/>
      <w:r w:rsidRPr="00373BC9">
        <w:t>Lochhead</w:t>
      </w:r>
      <w:proofErr w:type="spellEnd"/>
      <w:r w:rsidRPr="00373BC9">
        <w:t xml:space="preserve"> MSP</w:t>
      </w:r>
    </w:p>
    <w:p w14:paraId="52778262" w14:textId="77777777" w:rsidR="00A036F7" w:rsidRDefault="00A036F7" w:rsidP="00A036F7">
      <w:pPr>
        <w:spacing w:after="0" w:line="240" w:lineRule="auto"/>
      </w:pPr>
      <w:r>
        <w:tab/>
      </w:r>
    </w:p>
    <w:p w14:paraId="0488691D" w14:textId="77777777" w:rsidR="00A036F7" w:rsidRDefault="00A036F7" w:rsidP="00A036F7">
      <w:pPr>
        <w:spacing w:after="0" w:line="240" w:lineRule="auto"/>
      </w:pPr>
      <w:r w:rsidRPr="00373BC9">
        <w:t>Minister for the Department of Education of Northern Ireland</w:t>
      </w:r>
      <w:r>
        <w:t xml:space="preserve">, </w:t>
      </w:r>
    </w:p>
    <w:p w14:paraId="6E7F0B50" w14:textId="5AC61521" w:rsidR="00A036F7" w:rsidRDefault="00A036F7" w:rsidP="00A036F7">
      <w:pPr>
        <w:spacing w:after="0" w:line="240" w:lineRule="auto"/>
      </w:pPr>
      <w:r w:rsidRPr="00373BC9">
        <w:t>Peter Weir MLA</w:t>
      </w:r>
    </w:p>
    <w:p w14:paraId="7C257AB0" w14:textId="44E09AC3" w:rsidR="00A036F7" w:rsidRDefault="00A036F7" w:rsidP="00A036F7">
      <w:pPr>
        <w:spacing w:after="0" w:line="240" w:lineRule="auto"/>
      </w:pPr>
    </w:p>
    <w:p w14:paraId="693DCEE7" w14:textId="77777777" w:rsidR="00A036F7" w:rsidRDefault="00A036F7" w:rsidP="00A036F7">
      <w:pPr>
        <w:spacing w:after="0" w:line="240" w:lineRule="auto"/>
      </w:pPr>
      <w:r w:rsidRPr="0006598E">
        <w:t>Minister for Science, Research and Innovation</w:t>
      </w:r>
      <w:r>
        <w:t xml:space="preserve">, </w:t>
      </w:r>
    </w:p>
    <w:p w14:paraId="04D2D121" w14:textId="26AD8115" w:rsidR="00A036F7" w:rsidRPr="0006598E" w:rsidRDefault="00A036F7" w:rsidP="00A036F7">
      <w:pPr>
        <w:spacing w:after="0" w:line="240" w:lineRule="auto"/>
      </w:pPr>
      <w:r w:rsidRPr="0006598E">
        <w:t xml:space="preserve">Amanda </w:t>
      </w:r>
      <w:proofErr w:type="spellStart"/>
      <w:r w:rsidRPr="0006598E">
        <w:t>Solloway</w:t>
      </w:r>
      <w:proofErr w:type="spellEnd"/>
    </w:p>
    <w:p w14:paraId="779E092C" w14:textId="77777777" w:rsidR="00A036F7" w:rsidRDefault="00A036F7" w:rsidP="00A036F7">
      <w:pPr>
        <w:spacing w:after="0" w:line="240" w:lineRule="auto"/>
      </w:pPr>
    </w:p>
    <w:p w14:paraId="49BCE6C4" w14:textId="02348EF8" w:rsidR="00A036F7" w:rsidRDefault="00A036F7" w:rsidP="00A036F7">
      <w:pPr>
        <w:spacing w:after="0" w:line="240" w:lineRule="auto"/>
        <w:ind w:left="6480" w:firstLine="720"/>
        <w:rPr>
          <w:rStyle w:val="e24kjd"/>
        </w:rPr>
      </w:pPr>
      <w:r>
        <w:rPr>
          <w:rStyle w:val="e24kjd"/>
        </w:rPr>
        <w:t>June 16, 2020</w:t>
      </w:r>
    </w:p>
    <w:p w14:paraId="341EF57A" w14:textId="77777777" w:rsidR="00A036F7" w:rsidRPr="00E11A6D" w:rsidRDefault="00A036F7" w:rsidP="00C75D22">
      <w:pPr>
        <w:spacing w:after="0" w:line="240" w:lineRule="auto"/>
        <w:rPr>
          <w:rStyle w:val="e24kjd"/>
        </w:rPr>
      </w:pPr>
    </w:p>
    <w:p w14:paraId="319A02FF" w14:textId="1C692B32" w:rsidR="00927126" w:rsidRDefault="00927126" w:rsidP="00A036F7">
      <w:pPr>
        <w:spacing w:after="0" w:line="240" w:lineRule="auto"/>
      </w:pPr>
      <w:r>
        <w:t>Dear Mr. Williamson</w:t>
      </w:r>
      <w:r w:rsidR="00847EDB">
        <w:t xml:space="preserve">, </w:t>
      </w:r>
      <w:r>
        <w:t xml:space="preserve">Ms. </w:t>
      </w:r>
      <w:proofErr w:type="spellStart"/>
      <w:r>
        <w:t>Donel</w:t>
      </w:r>
      <w:r w:rsidR="00D20357">
        <w:t>a</w:t>
      </w:r>
      <w:r>
        <w:t>n</w:t>
      </w:r>
      <w:proofErr w:type="spellEnd"/>
      <w:r>
        <w:t>,</w:t>
      </w:r>
      <w:r w:rsidR="00A036F7">
        <w:t xml:space="preserve"> Ms. Williams, Mr. </w:t>
      </w:r>
      <w:proofErr w:type="spellStart"/>
      <w:r w:rsidR="00A036F7">
        <w:t>Lochhead</w:t>
      </w:r>
      <w:proofErr w:type="spellEnd"/>
      <w:r w:rsidR="00A036F7">
        <w:t xml:space="preserve">, Mr. Weir and Ms. </w:t>
      </w:r>
      <w:proofErr w:type="spellStart"/>
      <w:r w:rsidR="00A036F7">
        <w:t>Solloway</w:t>
      </w:r>
      <w:proofErr w:type="spellEnd"/>
      <w:r w:rsidR="00A036F7">
        <w:t>:</w:t>
      </w:r>
    </w:p>
    <w:p w14:paraId="7C71B724" w14:textId="5B630DAA" w:rsidR="008162E0" w:rsidRDefault="00BD7ECD" w:rsidP="00A574AA">
      <w:pPr>
        <w:spacing w:after="0" w:line="240" w:lineRule="auto"/>
      </w:pPr>
      <w:r>
        <w:t xml:space="preserve">We are writing </w:t>
      </w:r>
      <w:r w:rsidR="00E11A6D">
        <w:t xml:space="preserve">to </w:t>
      </w:r>
      <w:r>
        <w:t xml:space="preserve">you as </w:t>
      </w:r>
      <w:r w:rsidR="00927126">
        <w:t>officers</w:t>
      </w:r>
      <w:r>
        <w:t xml:space="preserve"> of </w:t>
      </w:r>
      <w:r w:rsidR="00A55743">
        <w:t>4</w:t>
      </w:r>
      <w:r w:rsidR="00A574AA">
        <w:t>9</w:t>
      </w:r>
      <w:r>
        <w:t xml:space="preserve"> professional associations </w:t>
      </w:r>
      <w:r w:rsidR="00FB6149">
        <w:t xml:space="preserve">representing </w:t>
      </w:r>
      <w:r w:rsidR="0053184A">
        <w:t xml:space="preserve">diverse </w:t>
      </w:r>
      <w:r w:rsidR="00E11A6D">
        <w:t xml:space="preserve">research </w:t>
      </w:r>
      <w:r w:rsidR="00FB6149">
        <w:t>fields</w:t>
      </w:r>
      <w:r w:rsidR="00DF7BCB">
        <w:t xml:space="preserve"> </w:t>
      </w:r>
      <w:r w:rsidR="008162E0">
        <w:t xml:space="preserve">to express our </w:t>
      </w:r>
      <w:r w:rsidR="005C4E0E">
        <w:t xml:space="preserve">profound </w:t>
      </w:r>
      <w:r w:rsidR="008162E0">
        <w:t>concern about the future of higher education in the UK</w:t>
      </w:r>
      <w:r>
        <w:t xml:space="preserve">. </w:t>
      </w:r>
      <w:r w:rsidR="00C074FB">
        <w:t xml:space="preserve">COVID-19 has simultaneously highlighted the huge importance of university research to tackling the virus and its social and economic implications as well as the </w:t>
      </w:r>
      <w:r w:rsidR="004876A7">
        <w:t>unsustainability</w:t>
      </w:r>
      <w:r w:rsidR="00C074FB">
        <w:t xml:space="preserve"> of the current funding model for tertiary education. </w:t>
      </w:r>
    </w:p>
    <w:p w14:paraId="318BDD5C" w14:textId="77777777" w:rsidR="008162E0" w:rsidRDefault="008162E0" w:rsidP="00C75D22">
      <w:pPr>
        <w:spacing w:after="0" w:line="240" w:lineRule="auto"/>
      </w:pPr>
    </w:p>
    <w:p w14:paraId="5DB7E0DF" w14:textId="1CE4C9F1" w:rsidR="004B2D97" w:rsidRDefault="00D91725" w:rsidP="00C75D22">
      <w:pPr>
        <w:spacing w:after="0" w:line="240" w:lineRule="auto"/>
      </w:pPr>
      <w:r w:rsidRPr="00C816E0">
        <w:t xml:space="preserve">Higher education makes a fundamentally </w:t>
      </w:r>
      <w:hyperlink r:id="rId4" w:history="1">
        <w:r w:rsidRPr="003F4940">
          <w:rPr>
            <w:rStyle w:val="Hyperlink"/>
          </w:rPr>
          <w:t>significant contribution</w:t>
        </w:r>
      </w:hyperlink>
      <w:r>
        <w:t xml:space="preserve"> </w:t>
      </w:r>
      <w:r w:rsidRPr="00C816E0">
        <w:t>to</w:t>
      </w:r>
      <w:r w:rsidR="004B2D97">
        <w:t xml:space="preserve"> </w:t>
      </w:r>
      <w:r w:rsidRPr="00C816E0">
        <w:t>society</w:t>
      </w:r>
      <w:r w:rsidR="0053184A">
        <w:t>. It expands</w:t>
      </w:r>
      <w:r w:rsidRPr="00C816E0">
        <w:t xml:space="preserve"> our knowledge</w:t>
      </w:r>
      <w:r>
        <w:t xml:space="preserve"> and understanding of the world</w:t>
      </w:r>
      <w:r w:rsidRPr="00C816E0">
        <w:t xml:space="preserve"> through</w:t>
      </w:r>
      <w:r>
        <w:t xml:space="preserve"> an array of</w:t>
      </w:r>
      <w:r w:rsidRPr="00C816E0">
        <w:t xml:space="preserve"> research discoveries</w:t>
      </w:r>
      <w:r w:rsidR="008162E0">
        <w:t xml:space="preserve">, </w:t>
      </w:r>
      <w:r>
        <w:t>improv</w:t>
      </w:r>
      <w:r w:rsidR="0053184A">
        <w:t>es</w:t>
      </w:r>
      <w:r>
        <w:t xml:space="preserve"> the</w:t>
      </w:r>
      <w:r w:rsidRPr="00C816E0">
        <w:t xml:space="preserve"> life chances</w:t>
      </w:r>
      <w:r>
        <w:t xml:space="preserve"> of individuals by </w:t>
      </w:r>
      <w:hyperlink r:id="rId5" w:history="1">
        <w:r w:rsidRPr="00B7723D">
          <w:rPr>
            <w:rStyle w:val="Hyperlink"/>
          </w:rPr>
          <w:t>enhancing social mobility and opportunities</w:t>
        </w:r>
      </w:hyperlink>
      <w:r>
        <w:t>, advanc</w:t>
      </w:r>
      <w:r w:rsidR="0053184A">
        <w:t>es</w:t>
      </w:r>
      <w:r>
        <w:t xml:space="preserve"> </w:t>
      </w:r>
      <w:r w:rsidRPr="00C816E0">
        <w:t>the economy</w:t>
      </w:r>
      <w:r>
        <w:t xml:space="preserve"> by carrying out</w:t>
      </w:r>
      <w:r w:rsidRPr="00C816E0">
        <w:t xml:space="preserve"> </w:t>
      </w:r>
      <w:r w:rsidR="0053184A">
        <w:t>i</w:t>
      </w:r>
      <w:r>
        <w:t>nnovative research</w:t>
      </w:r>
      <w:r w:rsidR="003B626E">
        <w:t>,</w:t>
      </w:r>
      <w:r>
        <w:t xml:space="preserve"> and provid</w:t>
      </w:r>
      <w:r w:rsidR="0053184A">
        <w:t>es</w:t>
      </w:r>
      <w:r>
        <w:t xml:space="preserve"> </w:t>
      </w:r>
      <w:r w:rsidR="008162E0">
        <w:t xml:space="preserve">each </w:t>
      </w:r>
      <w:r>
        <w:t xml:space="preserve">new generation with </w:t>
      </w:r>
      <w:r w:rsidR="003A7669">
        <w:t xml:space="preserve">cultural knowledge as well as </w:t>
      </w:r>
      <w:r w:rsidR="00934F67">
        <w:t xml:space="preserve">cutting edge </w:t>
      </w:r>
      <w:r>
        <w:t xml:space="preserve">skills and expertise. </w:t>
      </w:r>
      <w:r w:rsidR="00B7723D">
        <w:t xml:space="preserve">Yet, currently, UK public spending on tertiary education </w:t>
      </w:r>
      <w:r w:rsidR="00547048">
        <w:t xml:space="preserve">amounts to </w:t>
      </w:r>
      <w:r w:rsidR="00547048" w:rsidRPr="00934F67">
        <w:t xml:space="preserve">only </w:t>
      </w:r>
      <w:r w:rsidR="00547048">
        <w:t xml:space="preserve">a quarter </w:t>
      </w:r>
      <w:r w:rsidR="00B7723D">
        <w:t>of university budgets</w:t>
      </w:r>
      <w:r w:rsidR="00547048">
        <w:t>, which</w:t>
      </w:r>
      <w:r w:rsidR="00B7723D">
        <w:t xml:space="preserve"> is not only </w:t>
      </w:r>
      <w:hyperlink r:id="rId6" w:history="1">
        <w:r w:rsidR="00B7723D" w:rsidRPr="00934F67">
          <w:rPr>
            <w:rStyle w:val="Hyperlink"/>
          </w:rPr>
          <w:t>the lowest</w:t>
        </w:r>
      </w:hyperlink>
      <w:r w:rsidR="00B7723D">
        <w:t xml:space="preserve"> among OECD countries, </w:t>
      </w:r>
      <w:r w:rsidR="00D20357">
        <w:t xml:space="preserve">but </w:t>
      </w:r>
      <w:r w:rsidR="00B7723D">
        <w:t>comprises considerably less than half of the average spending among the OECD’s other 34 countries</w:t>
      </w:r>
      <w:r w:rsidR="003F4940">
        <w:t>. It is therefore not surprising that</w:t>
      </w:r>
      <w:r w:rsidR="00C816E0">
        <w:t xml:space="preserve"> </w:t>
      </w:r>
      <w:r w:rsidR="004B2D97">
        <w:t xml:space="preserve">nearly </w:t>
      </w:r>
      <w:hyperlink r:id="rId7" w:history="1">
        <w:r w:rsidR="00C816E0" w:rsidRPr="004B2D97">
          <w:rPr>
            <w:rStyle w:val="Hyperlink"/>
          </w:rPr>
          <w:t>25 percent</w:t>
        </w:r>
      </w:hyperlink>
      <w:r w:rsidR="00C816E0">
        <w:t xml:space="preserve"> of </w:t>
      </w:r>
      <w:r w:rsidR="0053184A">
        <w:t xml:space="preserve">all UK </w:t>
      </w:r>
      <w:r w:rsidR="00C816E0">
        <w:t xml:space="preserve">universities were </w:t>
      </w:r>
      <w:r w:rsidR="00C816E0" w:rsidRPr="00E11A6D">
        <w:t>in deficit</w:t>
      </w:r>
      <w:r w:rsidR="00C816E0">
        <w:t xml:space="preserve"> </w:t>
      </w:r>
      <w:r w:rsidR="00E11A6D">
        <w:t>even before the pandemic</w:t>
      </w:r>
      <w:r w:rsidR="00C816E0">
        <w:t xml:space="preserve"> and that </w:t>
      </w:r>
      <w:r w:rsidR="003F4940">
        <w:t>now</w:t>
      </w:r>
      <w:r w:rsidR="00934F67">
        <w:t>,</w:t>
      </w:r>
      <w:r w:rsidR="003F4940">
        <w:t xml:space="preserve"> due to a dramatic drop in projected income</w:t>
      </w:r>
      <w:r w:rsidR="00934F67">
        <w:t>,</w:t>
      </w:r>
      <w:r w:rsidR="003F4940">
        <w:t xml:space="preserve"> </w:t>
      </w:r>
      <w:r w:rsidR="00547048">
        <w:t xml:space="preserve">almost </w:t>
      </w:r>
      <w:r w:rsidR="008162E0">
        <w:t>al</w:t>
      </w:r>
      <w:r w:rsidR="00C816E0">
        <w:t xml:space="preserve">l higher education institutions in the country will </w:t>
      </w:r>
      <w:r w:rsidR="00547048">
        <w:t>face huge obstacles</w:t>
      </w:r>
      <w:r w:rsidR="008162E0">
        <w:t xml:space="preserve"> to carry </w:t>
      </w:r>
      <w:r w:rsidR="005C4E0E">
        <w:t>out their mission</w:t>
      </w:r>
      <w:r w:rsidR="00E7281D">
        <w:t xml:space="preserve"> and remain </w:t>
      </w:r>
      <w:r w:rsidR="00C520B6">
        <w:t xml:space="preserve">internationally </w:t>
      </w:r>
      <w:r w:rsidR="00E7281D">
        <w:t>competitive</w:t>
      </w:r>
      <w:r w:rsidR="00706B6B">
        <w:t xml:space="preserve"> without government support</w:t>
      </w:r>
      <w:r w:rsidR="005C4E0E">
        <w:t>.</w:t>
      </w:r>
      <w:r w:rsidR="004B2D97">
        <w:t xml:space="preserve"> </w:t>
      </w:r>
    </w:p>
    <w:p w14:paraId="723AABAB" w14:textId="77777777" w:rsidR="004B2D97" w:rsidRDefault="004B2D97" w:rsidP="00C75D22">
      <w:pPr>
        <w:spacing w:after="0" w:line="240" w:lineRule="auto"/>
      </w:pPr>
    </w:p>
    <w:p w14:paraId="4FD8A519" w14:textId="0801F4A6" w:rsidR="00290D72" w:rsidRDefault="00547048" w:rsidP="00C75D22">
      <w:pPr>
        <w:spacing w:after="0" w:line="240" w:lineRule="auto"/>
      </w:pPr>
      <w:r>
        <w:t xml:space="preserve">A vibrant and robust higher education system is absolutely vital for the UK’s future. </w:t>
      </w:r>
      <w:r w:rsidR="004B2D97">
        <w:t xml:space="preserve">We believe that the current government funding model for higher education is </w:t>
      </w:r>
      <w:r>
        <w:t xml:space="preserve">inadequate for this task </w:t>
      </w:r>
      <w:r w:rsidR="004B2D97">
        <w:t xml:space="preserve">and </w:t>
      </w:r>
      <w:r w:rsidR="0053184A">
        <w:t xml:space="preserve">we therefore </w:t>
      </w:r>
      <w:r w:rsidR="004B2D97">
        <w:t xml:space="preserve">call upon you to use the </w:t>
      </w:r>
      <w:r w:rsidR="003B626E">
        <w:t xml:space="preserve">current </w:t>
      </w:r>
      <w:r w:rsidR="004B2D97">
        <w:t xml:space="preserve">crisis as an opportunity to </w:t>
      </w:r>
      <w:r w:rsidR="003B626E">
        <w:t xml:space="preserve">create </w:t>
      </w:r>
      <w:r w:rsidR="004B2D97">
        <w:t xml:space="preserve">a </w:t>
      </w:r>
      <w:r w:rsidR="004B2D97" w:rsidRPr="004B2D97">
        <w:rPr>
          <w:b/>
          <w:bCs/>
        </w:rPr>
        <w:t>new deal for higher education</w:t>
      </w:r>
      <w:r w:rsidR="003F4940">
        <w:t xml:space="preserve">. Rather than providing a one-time bailout, it is paramount </w:t>
      </w:r>
      <w:r w:rsidR="00377055">
        <w:t xml:space="preserve">that the </w:t>
      </w:r>
      <w:r w:rsidR="003B626E">
        <w:t xml:space="preserve">UK </w:t>
      </w:r>
      <w:r w:rsidR="00373BC9">
        <w:t>and devolved governments</w:t>
      </w:r>
      <w:r w:rsidR="00373BC9" w:rsidRPr="00373BC9">
        <w:t xml:space="preserve"> </w:t>
      </w:r>
      <w:r w:rsidR="00F932AB">
        <w:t xml:space="preserve">substantially </w:t>
      </w:r>
      <w:r w:rsidR="004B2D97">
        <w:t>increas</w:t>
      </w:r>
      <w:r w:rsidR="003F4940">
        <w:t>e</w:t>
      </w:r>
      <w:r>
        <w:t>s</w:t>
      </w:r>
      <w:r w:rsidR="004B2D97">
        <w:t xml:space="preserve"> public spending on tertiary education </w:t>
      </w:r>
      <w:r>
        <w:t>in line with</w:t>
      </w:r>
      <w:r w:rsidR="004B2D97">
        <w:t xml:space="preserve"> the OECD average</w:t>
      </w:r>
      <w:r w:rsidR="004876A7">
        <w:t xml:space="preserve"> in order to ensure that our tertiary institutions remain at the forefront of global research, education and innovation</w:t>
      </w:r>
      <w:r w:rsidR="00377055">
        <w:t>.</w:t>
      </w:r>
      <w:r w:rsidR="00F932AB">
        <w:t xml:space="preserve"> </w:t>
      </w:r>
    </w:p>
    <w:p w14:paraId="4E13335C" w14:textId="51A62CF5" w:rsidR="00373BC9" w:rsidRDefault="00373BC9" w:rsidP="00C75D22">
      <w:pPr>
        <w:spacing w:after="0" w:line="240" w:lineRule="auto"/>
      </w:pPr>
    </w:p>
    <w:p w14:paraId="4542922A" w14:textId="77777777" w:rsidR="00290D72" w:rsidRDefault="00290D72" w:rsidP="00C75D22">
      <w:pPr>
        <w:spacing w:after="0" w:line="240" w:lineRule="auto"/>
      </w:pPr>
    </w:p>
    <w:p w14:paraId="25EE262F" w14:textId="77777777" w:rsidR="00290D72" w:rsidRDefault="00290D72" w:rsidP="00C75D22">
      <w:pPr>
        <w:spacing w:after="0" w:line="240" w:lineRule="auto"/>
      </w:pPr>
      <w:r>
        <w:lastRenderedPageBreak/>
        <w:t xml:space="preserve">Sincerely, </w:t>
      </w:r>
    </w:p>
    <w:p w14:paraId="0925572C" w14:textId="3E69635D" w:rsidR="00007124" w:rsidRDefault="00007124" w:rsidP="00C75D22">
      <w:pPr>
        <w:spacing w:after="0" w:line="240" w:lineRule="auto"/>
        <w:rPr>
          <w:rFonts w:cstheme="minorHAnsi"/>
        </w:rPr>
      </w:pPr>
      <w:r w:rsidRPr="00007124">
        <w:rPr>
          <w:rFonts w:cstheme="minorHAnsi"/>
        </w:rPr>
        <w:t>African Studies Association of the United Kingdom</w:t>
      </w:r>
      <w:r>
        <w:rPr>
          <w:rFonts w:cstheme="minorHAnsi"/>
        </w:rPr>
        <w:t xml:space="preserve"> – Professor </w:t>
      </w:r>
      <w:r w:rsidRPr="00007124">
        <w:rPr>
          <w:rFonts w:cstheme="minorHAnsi"/>
        </w:rPr>
        <w:t>Ambreena Manji</w:t>
      </w:r>
    </w:p>
    <w:p w14:paraId="350324D8" w14:textId="0D5175EA" w:rsidR="005F2C24" w:rsidRPr="005F2C24" w:rsidRDefault="005F2C24" w:rsidP="00C75D22">
      <w:pPr>
        <w:spacing w:after="0" w:line="240" w:lineRule="auto"/>
        <w:rPr>
          <w:rFonts w:cstheme="minorHAnsi"/>
        </w:rPr>
      </w:pPr>
      <w:r w:rsidRPr="005F2C24">
        <w:rPr>
          <w:rFonts w:cstheme="minorHAnsi"/>
        </w:rPr>
        <w:t xml:space="preserve">Architectural Humanities Research Association </w:t>
      </w:r>
      <w:r>
        <w:rPr>
          <w:rFonts w:cstheme="minorHAnsi"/>
        </w:rPr>
        <w:t xml:space="preserve">-- </w:t>
      </w:r>
      <w:r w:rsidRPr="005F2C24">
        <w:rPr>
          <w:rFonts w:cstheme="minorHAnsi"/>
        </w:rPr>
        <w:t>Professor Jonathan Hale</w:t>
      </w:r>
    </w:p>
    <w:p w14:paraId="3C3B9325" w14:textId="66F628F6" w:rsidR="00290D72" w:rsidRDefault="00FD1AA8" w:rsidP="00C75D22">
      <w:pPr>
        <w:spacing w:after="0" w:line="240" w:lineRule="auto"/>
        <w:rPr>
          <w:rFonts w:cstheme="minorHAnsi"/>
        </w:rPr>
      </w:pPr>
      <w:r w:rsidRPr="00FD1AA8">
        <w:rPr>
          <w:rFonts w:cstheme="minorHAnsi"/>
        </w:rPr>
        <w:t xml:space="preserve">Arts and Humanities Alliance </w:t>
      </w:r>
      <w:r>
        <w:rPr>
          <w:rFonts w:cstheme="minorHAnsi"/>
        </w:rPr>
        <w:t xml:space="preserve">-- </w:t>
      </w:r>
      <w:r w:rsidRPr="00FD1AA8">
        <w:rPr>
          <w:rFonts w:cstheme="minorHAnsi"/>
        </w:rPr>
        <w:t>Professor Susan Bruce</w:t>
      </w:r>
    </w:p>
    <w:p w14:paraId="3BDCC6FE" w14:textId="1775C13B" w:rsidR="00842937" w:rsidRPr="00842937" w:rsidRDefault="00842937" w:rsidP="00C75D22">
      <w:pPr>
        <w:spacing w:after="0" w:line="240" w:lineRule="auto"/>
        <w:rPr>
          <w:rFonts w:cstheme="minorHAnsi"/>
        </w:rPr>
      </w:pPr>
      <w:r w:rsidRPr="00842937">
        <w:rPr>
          <w:rFonts w:cstheme="minorHAnsi"/>
        </w:rPr>
        <w:t xml:space="preserve">Association for Art History </w:t>
      </w:r>
      <w:r w:rsidR="00645B6A">
        <w:rPr>
          <w:rFonts w:cstheme="minorHAnsi"/>
        </w:rPr>
        <w:t>--</w:t>
      </w:r>
      <w:r>
        <w:rPr>
          <w:rFonts w:cstheme="minorHAnsi"/>
        </w:rPr>
        <w:t xml:space="preserve"> </w:t>
      </w:r>
      <w:r w:rsidR="00645B6A">
        <w:rPr>
          <w:rFonts w:cstheme="minorHAnsi"/>
        </w:rPr>
        <w:t xml:space="preserve">Professor </w:t>
      </w:r>
      <w:r w:rsidRPr="00842937">
        <w:rPr>
          <w:rFonts w:cstheme="minorHAnsi"/>
        </w:rPr>
        <w:t xml:space="preserve">Frances </w:t>
      </w:r>
      <w:proofErr w:type="spellStart"/>
      <w:r w:rsidRPr="00842937">
        <w:rPr>
          <w:rFonts w:cstheme="minorHAnsi"/>
        </w:rPr>
        <w:t>Fowle</w:t>
      </w:r>
      <w:proofErr w:type="spellEnd"/>
    </w:p>
    <w:p w14:paraId="76CCE4A8" w14:textId="2D6CFB8A" w:rsidR="002134BF" w:rsidRDefault="002134BF" w:rsidP="00C75D22">
      <w:pPr>
        <w:spacing w:after="0" w:line="240" w:lineRule="auto"/>
        <w:rPr>
          <w:rFonts w:cstheme="minorHAnsi"/>
        </w:rPr>
      </w:pPr>
      <w:r w:rsidRPr="002134BF">
        <w:rPr>
          <w:rFonts w:cstheme="minorHAnsi"/>
        </w:rPr>
        <w:t>Association for German Studies -</w:t>
      </w:r>
      <w:r>
        <w:rPr>
          <w:rFonts w:cstheme="minorHAnsi"/>
        </w:rPr>
        <w:t>-</w:t>
      </w:r>
      <w:r w:rsidRPr="002134BF">
        <w:rPr>
          <w:rFonts w:cstheme="minorHAnsi"/>
        </w:rPr>
        <w:t xml:space="preserve"> Professor Margaret Littler </w:t>
      </w:r>
    </w:p>
    <w:p w14:paraId="0C8E5AC9" w14:textId="391BB3C8" w:rsidR="00EE3BCB" w:rsidRPr="00FD1AA8" w:rsidRDefault="00EE3BCB" w:rsidP="00C75D22">
      <w:pPr>
        <w:spacing w:after="0" w:line="240" w:lineRule="auto"/>
        <w:rPr>
          <w:rFonts w:cstheme="minorHAnsi"/>
        </w:rPr>
      </w:pPr>
      <w:r w:rsidRPr="00EE3BCB">
        <w:rPr>
          <w:rFonts w:cstheme="minorHAnsi"/>
        </w:rPr>
        <w:t>Association for Welsh Writing in English</w:t>
      </w:r>
      <w:r>
        <w:rPr>
          <w:rFonts w:cstheme="minorHAnsi"/>
        </w:rPr>
        <w:t xml:space="preserve"> -- </w:t>
      </w:r>
      <w:r w:rsidRPr="00EE3BCB">
        <w:rPr>
          <w:rFonts w:cstheme="minorHAnsi"/>
        </w:rPr>
        <w:t>Professor</w:t>
      </w:r>
      <w:r>
        <w:rPr>
          <w:rFonts w:cstheme="minorHAnsi"/>
        </w:rPr>
        <w:t>s</w:t>
      </w:r>
      <w:r w:rsidRPr="00EE3BCB">
        <w:rPr>
          <w:rFonts w:cstheme="minorHAnsi"/>
        </w:rPr>
        <w:t xml:space="preserve"> </w:t>
      </w:r>
      <w:proofErr w:type="spellStart"/>
      <w:r w:rsidRPr="00EE3BCB">
        <w:rPr>
          <w:rFonts w:cstheme="minorHAnsi"/>
        </w:rPr>
        <w:t>Kirsti</w:t>
      </w:r>
      <w:proofErr w:type="spellEnd"/>
      <w:r w:rsidRPr="00EE3BCB">
        <w:rPr>
          <w:rFonts w:cstheme="minorHAnsi"/>
        </w:rPr>
        <w:t xml:space="preserve"> Bohata and Matthew Jarvis</w:t>
      </w:r>
    </w:p>
    <w:p w14:paraId="4D43028E" w14:textId="167CA2EB" w:rsidR="00FE262F" w:rsidRPr="00FD1AA8" w:rsidRDefault="0098343B" w:rsidP="00C75D22">
      <w:pPr>
        <w:spacing w:after="0" w:line="240" w:lineRule="auto"/>
        <w:rPr>
          <w:rFonts w:cstheme="minorHAnsi"/>
        </w:rPr>
      </w:pPr>
      <w:r w:rsidRPr="00FD1AA8">
        <w:rPr>
          <w:rFonts w:cstheme="minorHAnsi"/>
        </w:rPr>
        <w:t xml:space="preserve">Association for the Study of Literature and Environment, UK and Ireland -- </w:t>
      </w:r>
      <w:r w:rsidR="00FD1AA8" w:rsidRPr="00FD1AA8">
        <w:rPr>
          <w:rFonts w:cstheme="minorHAnsi"/>
        </w:rPr>
        <w:t>Doctor</w:t>
      </w:r>
      <w:r w:rsidR="00FE262F" w:rsidRPr="00FD1AA8">
        <w:rPr>
          <w:rFonts w:cstheme="minorHAnsi"/>
        </w:rPr>
        <w:t xml:space="preserve"> John Miller </w:t>
      </w:r>
    </w:p>
    <w:p w14:paraId="0F055767" w14:textId="0057839A" w:rsidR="00FD1AA8" w:rsidRPr="00FD1AA8" w:rsidRDefault="00FD1AA8" w:rsidP="00C75D22">
      <w:pPr>
        <w:spacing w:after="0" w:line="240" w:lineRule="auto"/>
        <w:rPr>
          <w:rFonts w:cstheme="minorHAnsi"/>
        </w:rPr>
      </w:pPr>
      <w:r w:rsidRPr="00FD1AA8">
        <w:rPr>
          <w:rFonts w:cstheme="minorHAnsi"/>
        </w:rPr>
        <w:t xml:space="preserve">Association of </w:t>
      </w:r>
      <w:proofErr w:type="spellStart"/>
      <w:r w:rsidRPr="00FD1AA8">
        <w:rPr>
          <w:rFonts w:cstheme="minorHAnsi"/>
        </w:rPr>
        <w:t>Hispanists</w:t>
      </w:r>
      <w:proofErr w:type="spellEnd"/>
      <w:r w:rsidRPr="00FD1AA8">
        <w:rPr>
          <w:rFonts w:cstheme="minorHAnsi"/>
        </w:rPr>
        <w:t xml:space="preserve"> of Great Britain and Ireland -- </w:t>
      </w:r>
      <w:r w:rsidRPr="00FD1AA8">
        <w:rPr>
          <w:rFonts w:cstheme="minorHAnsi"/>
          <w:color w:val="000000"/>
        </w:rPr>
        <w:t>Prof</w:t>
      </w:r>
      <w:r>
        <w:rPr>
          <w:rFonts w:cstheme="minorHAnsi"/>
          <w:color w:val="000000"/>
        </w:rPr>
        <w:t>essor</w:t>
      </w:r>
      <w:r w:rsidRPr="00FD1AA8">
        <w:rPr>
          <w:rFonts w:cstheme="minorHAnsi"/>
          <w:color w:val="000000"/>
        </w:rPr>
        <w:t xml:space="preserve"> Claire Taylor</w:t>
      </w:r>
    </w:p>
    <w:p w14:paraId="500F1D74" w14:textId="0347771B" w:rsidR="00460E3A" w:rsidRDefault="00460E3A" w:rsidP="00460E3A">
      <w:pPr>
        <w:spacing w:after="0" w:line="240" w:lineRule="auto"/>
        <w:ind w:right="-244"/>
        <w:rPr>
          <w:rFonts w:cstheme="minorHAnsi"/>
        </w:rPr>
      </w:pPr>
      <w:r w:rsidRPr="00460E3A">
        <w:rPr>
          <w:rFonts w:cstheme="minorHAnsi"/>
        </w:rPr>
        <w:t xml:space="preserve">Association of </w:t>
      </w:r>
      <w:proofErr w:type="spellStart"/>
      <w:r w:rsidRPr="00460E3A">
        <w:rPr>
          <w:rFonts w:cstheme="minorHAnsi"/>
        </w:rPr>
        <w:t>Programmes</w:t>
      </w:r>
      <w:proofErr w:type="spellEnd"/>
      <w:r w:rsidRPr="00460E3A">
        <w:rPr>
          <w:rFonts w:cstheme="minorHAnsi"/>
        </w:rPr>
        <w:t xml:space="preserve"> in Translation and Interpreting Studies -- Doctors JC Penet and Olga Castro</w:t>
      </w:r>
    </w:p>
    <w:p w14:paraId="0D944467" w14:textId="13B7ADAC" w:rsidR="00A55743" w:rsidRDefault="00A55743" w:rsidP="00A55743">
      <w:pPr>
        <w:spacing w:after="0" w:line="240" w:lineRule="auto"/>
        <w:rPr>
          <w:rFonts w:cstheme="minorHAnsi"/>
        </w:rPr>
      </w:pPr>
      <w:r w:rsidRPr="00A55743">
        <w:rPr>
          <w:rFonts w:cstheme="minorHAnsi"/>
        </w:rPr>
        <w:t>Association for Publishing Education</w:t>
      </w:r>
      <w:r>
        <w:rPr>
          <w:rFonts w:cstheme="minorHAnsi"/>
        </w:rPr>
        <w:t xml:space="preserve"> --</w:t>
      </w:r>
      <w:r w:rsidRPr="00A55743">
        <w:rPr>
          <w:rFonts w:cstheme="minorHAnsi"/>
        </w:rPr>
        <w:t xml:space="preserve"> Professor Claire Squires </w:t>
      </w:r>
    </w:p>
    <w:p w14:paraId="644B19E0" w14:textId="6F222FE5" w:rsidR="00FD1AA8" w:rsidRPr="00FD1AA8" w:rsidRDefault="00FD1AA8" w:rsidP="00C75D22">
      <w:pPr>
        <w:spacing w:after="0" w:line="240" w:lineRule="auto"/>
        <w:rPr>
          <w:rFonts w:eastAsia="Times New Roman" w:cstheme="minorHAnsi"/>
          <w:color w:val="000000"/>
        </w:rPr>
      </w:pPr>
      <w:r w:rsidRPr="00FD1AA8">
        <w:rPr>
          <w:rFonts w:cstheme="minorHAnsi"/>
        </w:rPr>
        <w:t xml:space="preserve">Association of University Professors and Heads of French -- </w:t>
      </w:r>
      <w:r w:rsidRPr="00FD1AA8">
        <w:rPr>
          <w:rFonts w:eastAsia="Times New Roman" w:cstheme="minorHAnsi"/>
          <w:color w:val="000000"/>
        </w:rPr>
        <w:t xml:space="preserve">Professor Marion </w:t>
      </w:r>
      <w:proofErr w:type="spellStart"/>
      <w:r w:rsidRPr="00FD1AA8">
        <w:rPr>
          <w:rFonts w:eastAsia="Times New Roman" w:cstheme="minorHAnsi"/>
          <w:color w:val="000000"/>
        </w:rPr>
        <w:t>Schmid</w:t>
      </w:r>
      <w:proofErr w:type="spellEnd"/>
    </w:p>
    <w:p w14:paraId="082BEEEE" w14:textId="1592CB13" w:rsidR="00FB3C89" w:rsidRPr="00FB3C89" w:rsidRDefault="00FB3C89" w:rsidP="00C75D22">
      <w:pPr>
        <w:spacing w:after="0" w:line="240" w:lineRule="auto"/>
        <w:rPr>
          <w:rFonts w:cstheme="minorHAnsi"/>
          <w:lang w:val="en-GB"/>
        </w:rPr>
      </w:pPr>
      <w:r w:rsidRPr="00FB3C89">
        <w:rPr>
          <w:rFonts w:cstheme="minorHAnsi"/>
        </w:rPr>
        <w:t xml:space="preserve">British Association for American Studies </w:t>
      </w:r>
      <w:r>
        <w:rPr>
          <w:rFonts w:cstheme="minorHAnsi"/>
        </w:rPr>
        <w:t>-- Doctor</w:t>
      </w:r>
      <w:r w:rsidRPr="00FB3C89">
        <w:rPr>
          <w:rFonts w:cstheme="minorHAnsi"/>
        </w:rPr>
        <w:t xml:space="preserve"> Cara Rodway</w:t>
      </w:r>
    </w:p>
    <w:p w14:paraId="20660725" w14:textId="073B4753" w:rsidR="00A166C5" w:rsidRPr="00FD1AA8" w:rsidRDefault="0098343B" w:rsidP="00C75D22">
      <w:pPr>
        <w:spacing w:after="0" w:line="240" w:lineRule="auto"/>
        <w:rPr>
          <w:rFonts w:cstheme="minorHAnsi"/>
        </w:rPr>
      </w:pPr>
      <w:r w:rsidRPr="00FD1AA8">
        <w:rPr>
          <w:rFonts w:cstheme="minorHAnsi"/>
        </w:rPr>
        <w:t>British Association for Cognitive Neuroscience -- Professor Jamie Ward</w:t>
      </w:r>
      <w:r w:rsidR="00A166C5" w:rsidRPr="00FD1AA8">
        <w:rPr>
          <w:rFonts w:cstheme="minorHAnsi"/>
        </w:rPr>
        <w:t xml:space="preserve"> </w:t>
      </w:r>
    </w:p>
    <w:p w14:paraId="397DFA23" w14:textId="0DA544A2" w:rsidR="00192461" w:rsidRDefault="00192461" w:rsidP="00192461">
      <w:pPr>
        <w:spacing w:after="0" w:line="240" w:lineRule="auto"/>
        <w:rPr>
          <w:rFonts w:cstheme="minorHAnsi"/>
        </w:rPr>
      </w:pPr>
      <w:r w:rsidRPr="00192461">
        <w:rPr>
          <w:rFonts w:cstheme="minorHAnsi"/>
        </w:rPr>
        <w:t xml:space="preserve">British Association for Slavonic &amp; East European Studies </w:t>
      </w:r>
      <w:r>
        <w:rPr>
          <w:rFonts w:cstheme="minorHAnsi"/>
        </w:rPr>
        <w:t xml:space="preserve">-- Doctor </w:t>
      </w:r>
      <w:r w:rsidRPr="00192461">
        <w:rPr>
          <w:rFonts w:cstheme="minorHAnsi"/>
        </w:rPr>
        <w:t>Matthias Neumann</w:t>
      </w:r>
    </w:p>
    <w:p w14:paraId="0B525BF1" w14:textId="5D0F92C2" w:rsidR="0098343B" w:rsidRPr="00FD1AA8" w:rsidRDefault="0098343B" w:rsidP="00C75D22">
      <w:pPr>
        <w:spacing w:after="0" w:line="240" w:lineRule="auto"/>
        <w:rPr>
          <w:rFonts w:cstheme="minorHAnsi"/>
        </w:rPr>
      </w:pPr>
      <w:r w:rsidRPr="00FD1AA8">
        <w:rPr>
          <w:rFonts w:cstheme="minorHAnsi"/>
        </w:rPr>
        <w:t>British Association for South Asian Studies -- Professor Patricia Jeffery</w:t>
      </w:r>
    </w:p>
    <w:p w14:paraId="70C36FA4" w14:textId="10DA9695" w:rsidR="00BC2C1A" w:rsidRPr="00FD1AA8" w:rsidRDefault="00BC2C1A" w:rsidP="00C75D22">
      <w:pPr>
        <w:spacing w:after="0" w:line="240" w:lineRule="auto"/>
        <w:rPr>
          <w:rFonts w:cstheme="minorHAnsi"/>
        </w:rPr>
      </w:pPr>
      <w:r w:rsidRPr="00FD1AA8">
        <w:rPr>
          <w:rFonts w:cstheme="minorHAnsi"/>
        </w:rPr>
        <w:t>British Association for Study of Religions – Professor Bettina Schmidt</w:t>
      </w:r>
    </w:p>
    <w:p w14:paraId="5F879E5D" w14:textId="14CD1FC3" w:rsidR="00211D4E" w:rsidRDefault="00211D4E" w:rsidP="00C75D22">
      <w:pPr>
        <w:spacing w:after="0" w:line="240" w:lineRule="auto"/>
        <w:rPr>
          <w:rFonts w:cstheme="minorHAnsi"/>
        </w:rPr>
      </w:pPr>
      <w:r w:rsidRPr="00211D4E">
        <w:rPr>
          <w:rFonts w:cstheme="minorHAnsi"/>
        </w:rPr>
        <w:t>British Association for Victorian Studies</w:t>
      </w:r>
      <w:r>
        <w:rPr>
          <w:rFonts w:cstheme="minorHAnsi"/>
        </w:rPr>
        <w:t xml:space="preserve"> -- </w:t>
      </w:r>
      <w:r w:rsidRPr="00211D4E">
        <w:rPr>
          <w:rFonts w:cstheme="minorHAnsi"/>
        </w:rPr>
        <w:t>Professor Dinah Birch CBE</w:t>
      </w:r>
    </w:p>
    <w:p w14:paraId="14E3F49A" w14:textId="5E6EC62A" w:rsidR="00A87F6B" w:rsidRDefault="00A87F6B" w:rsidP="00A87F6B">
      <w:pPr>
        <w:spacing w:after="0" w:line="240" w:lineRule="auto"/>
        <w:rPr>
          <w:rFonts w:cstheme="minorHAnsi"/>
        </w:rPr>
      </w:pPr>
      <w:r w:rsidRPr="00A87F6B">
        <w:rPr>
          <w:rFonts w:cstheme="minorHAnsi"/>
        </w:rPr>
        <w:t xml:space="preserve">British Association of Academic Phoneticians </w:t>
      </w:r>
      <w:r>
        <w:rPr>
          <w:rFonts w:cstheme="minorHAnsi"/>
        </w:rPr>
        <w:t xml:space="preserve">– Professor </w:t>
      </w:r>
      <w:r w:rsidRPr="00A87F6B">
        <w:rPr>
          <w:rFonts w:cstheme="minorHAnsi"/>
        </w:rPr>
        <w:t xml:space="preserve">Jane Stuart-Smith </w:t>
      </w:r>
    </w:p>
    <w:p w14:paraId="017227BF" w14:textId="49A332E2" w:rsidR="00ED28AC" w:rsidRPr="00FD1AA8" w:rsidRDefault="0098343B" w:rsidP="00A87F6B">
      <w:pPr>
        <w:spacing w:after="0" w:line="240" w:lineRule="auto"/>
        <w:rPr>
          <w:rFonts w:cstheme="minorHAnsi"/>
        </w:rPr>
      </w:pPr>
      <w:r w:rsidRPr="00FD1AA8">
        <w:rPr>
          <w:rFonts w:cstheme="minorHAnsi"/>
        </w:rPr>
        <w:t xml:space="preserve">British Association of Critical Legal Scholars -- </w:t>
      </w:r>
      <w:r w:rsidR="00ED28AC" w:rsidRPr="00FD1AA8">
        <w:rPr>
          <w:rFonts w:cstheme="minorHAnsi"/>
        </w:rPr>
        <w:t xml:space="preserve">Professor Adam Gearey </w:t>
      </w:r>
    </w:p>
    <w:p w14:paraId="00EC2338" w14:textId="6935737A" w:rsidR="00A277F6" w:rsidRDefault="00A277F6" w:rsidP="00A277F6">
      <w:pPr>
        <w:spacing w:after="0" w:line="240" w:lineRule="auto"/>
        <w:rPr>
          <w:rFonts w:cstheme="minorHAnsi"/>
          <w:lang w:val="en-GB"/>
        </w:rPr>
      </w:pPr>
      <w:r w:rsidRPr="00A277F6">
        <w:rPr>
          <w:rFonts w:cstheme="minorHAnsi"/>
          <w:lang w:val="en-GB"/>
        </w:rPr>
        <w:t xml:space="preserve">British Association of Film, Television and Screen Studies </w:t>
      </w:r>
      <w:r>
        <w:rPr>
          <w:rFonts w:cstheme="minorHAnsi"/>
          <w:lang w:val="en-GB"/>
        </w:rPr>
        <w:t>--</w:t>
      </w:r>
      <w:r w:rsidRPr="00A277F6">
        <w:rPr>
          <w:rFonts w:cstheme="minorHAnsi"/>
          <w:lang w:val="en-GB"/>
        </w:rPr>
        <w:t xml:space="preserve"> D</w:t>
      </w:r>
      <w:r>
        <w:rPr>
          <w:rFonts w:cstheme="minorHAnsi"/>
          <w:lang w:val="en-GB"/>
        </w:rPr>
        <w:t>octor</w:t>
      </w:r>
      <w:r w:rsidRPr="00A277F6">
        <w:rPr>
          <w:rFonts w:cstheme="minorHAnsi"/>
          <w:lang w:val="en-GB"/>
        </w:rPr>
        <w:t xml:space="preserve"> James Leggott</w:t>
      </w:r>
    </w:p>
    <w:p w14:paraId="63203C69" w14:textId="111F82DD" w:rsidR="00B229B4" w:rsidRDefault="00B229B4" w:rsidP="00C75D22">
      <w:pPr>
        <w:spacing w:after="0" w:line="240" w:lineRule="auto"/>
        <w:rPr>
          <w:rFonts w:cstheme="minorHAnsi"/>
          <w:lang w:val="en-GB"/>
        </w:rPr>
      </w:pPr>
      <w:r w:rsidRPr="00B229B4">
        <w:rPr>
          <w:rFonts w:cstheme="minorHAnsi"/>
          <w:lang w:val="en-GB"/>
        </w:rPr>
        <w:t xml:space="preserve">British Comparative Literature Association </w:t>
      </w:r>
      <w:r>
        <w:rPr>
          <w:rFonts w:cstheme="minorHAnsi"/>
          <w:lang w:val="en-GB"/>
        </w:rPr>
        <w:t xml:space="preserve">– Professor </w:t>
      </w:r>
      <w:r>
        <w:rPr>
          <w:rFonts w:eastAsia="Times New Roman"/>
        </w:rPr>
        <w:t xml:space="preserve">Susan Bassnett </w:t>
      </w:r>
    </w:p>
    <w:p w14:paraId="25507FCD" w14:textId="3F816C30" w:rsidR="005A6125" w:rsidRPr="00FD1AA8" w:rsidRDefault="0098343B" w:rsidP="00C75D22">
      <w:pPr>
        <w:spacing w:after="0" w:line="240" w:lineRule="auto"/>
        <w:rPr>
          <w:rFonts w:cstheme="minorHAnsi"/>
          <w:lang w:val="en-GB"/>
        </w:rPr>
      </w:pPr>
      <w:r w:rsidRPr="00FD1AA8">
        <w:rPr>
          <w:rFonts w:cstheme="minorHAnsi"/>
          <w:lang w:val="en-GB"/>
        </w:rPr>
        <w:t>British International Studies Association</w:t>
      </w:r>
      <w:r w:rsidRPr="00FD1AA8">
        <w:rPr>
          <w:rFonts w:cstheme="minorHAnsi"/>
        </w:rPr>
        <w:t xml:space="preserve"> -- </w:t>
      </w:r>
      <w:r w:rsidRPr="00FD1AA8">
        <w:rPr>
          <w:rFonts w:cstheme="minorHAnsi"/>
          <w:lang w:val="en-GB"/>
        </w:rPr>
        <w:t>Professor Mark Webber</w:t>
      </w:r>
    </w:p>
    <w:p w14:paraId="78EC8E59" w14:textId="2C4F481A" w:rsidR="00DA7E7F" w:rsidRPr="00FD1AA8" w:rsidRDefault="00DA7E7F" w:rsidP="00C75D22">
      <w:pPr>
        <w:spacing w:after="0" w:line="240" w:lineRule="auto"/>
        <w:rPr>
          <w:rFonts w:cstheme="minorHAnsi"/>
        </w:rPr>
      </w:pPr>
      <w:r w:rsidRPr="00FD1AA8">
        <w:rPr>
          <w:rFonts w:cstheme="minorHAnsi"/>
        </w:rPr>
        <w:t>British Philosophical Association -- Professor Fiona Macpherson</w:t>
      </w:r>
      <w:r w:rsidR="00256A06">
        <w:rPr>
          <w:rFonts w:cstheme="minorHAnsi"/>
        </w:rPr>
        <w:t xml:space="preserve">, </w:t>
      </w:r>
      <w:r w:rsidR="00256A06" w:rsidRPr="00256A06">
        <w:rPr>
          <w:rFonts w:cstheme="minorHAnsi"/>
        </w:rPr>
        <w:t>FRSE, MAE</w:t>
      </w:r>
    </w:p>
    <w:p w14:paraId="5488C383" w14:textId="561A2C7C" w:rsidR="00927126" w:rsidRPr="00FD1AA8" w:rsidRDefault="0098343B" w:rsidP="00C75D22">
      <w:pPr>
        <w:spacing w:after="0" w:line="240" w:lineRule="auto"/>
        <w:rPr>
          <w:rFonts w:cstheme="minorHAnsi"/>
        </w:rPr>
      </w:pPr>
      <w:r w:rsidRPr="00FD1AA8">
        <w:rPr>
          <w:rFonts w:cstheme="minorHAnsi"/>
        </w:rPr>
        <w:t xml:space="preserve">British Society for Middle Eastern Studies -- </w:t>
      </w:r>
      <w:r w:rsidR="006855E9" w:rsidRPr="00FD1AA8">
        <w:rPr>
          <w:rFonts w:cstheme="minorHAnsi"/>
        </w:rPr>
        <w:t>Professor</w:t>
      </w:r>
      <w:r w:rsidR="00D20357" w:rsidRPr="00FD1AA8">
        <w:rPr>
          <w:rFonts w:cstheme="minorHAnsi"/>
        </w:rPr>
        <w:t xml:space="preserve"> </w:t>
      </w:r>
      <w:r w:rsidR="002F5A1B" w:rsidRPr="00FD1AA8">
        <w:rPr>
          <w:rFonts w:cstheme="minorHAnsi"/>
        </w:rPr>
        <w:t xml:space="preserve">Haleh Afshar </w:t>
      </w:r>
    </w:p>
    <w:p w14:paraId="7E520240" w14:textId="77777777" w:rsidR="003F521D" w:rsidRDefault="003F521D" w:rsidP="00C75D22">
      <w:pPr>
        <w:spacing w:after="0" w:line="240" w:lineRule="auto"/>
        <w:rPr>
          <w:rFonts w:cstheme="minorHAnsi"/>
        </w:rPr>
      </w:pPr>
      <w:r w:rsidRPr="003F521D">
        <w:rPr>
          <w:rFonts w:cstheme="minorHAnsi"/>
        </w:rPr>
        <w:t>British Society for the History of Science</w:t>
      </w:r>
      <w:r>
        <w:rPr>
          <w:rFonts w:cstheme="minorHAnsi"/>
        </w:rPr>
        <w:t xml:space="preserve"> --</w:t>
      </w:r>
      <w:r w:rsidRPr="003F521D">
        <w:rPr>
          <w:rFonts w:cstheme="minorHAnsi"/>
        </w:rPr>
        <w:t xml:space="preserve"> Doctor Tim Boon</w:t>
      </w:r>
    </w:p>
    <w:p w14:paraId="7876C92B" w14:textId="3ED94091" w:rsidR="00F82115" w:rsidRPr="00FD1AA8" w:rsidRDefault="0098343B" w:rsidP="00C75D22">
      <w:pPr>
        <w:spacing w:after="0" w:line="240" w:lineRule="auto"/>
        <w:rPr>
          <w:rFonts w:cstheme="minorHAnsi"/>
          <w:lang w:eastAsia="en-GB"/>
        </w:rPr>
      </w:pPr>
      <w:r w:rsidRPr="00FD1AA8">
        <w:rPr>
          <w:rFonts w:cstheme="minorHAnsi"/>
          <w:lang w:eastAsia="en-GB"/>
        </w:rPr>
        <w:t>British Sociological Association</w:t>
      </w:r>
      <w:r w:rsidRPr="00FD1AA8">
        <w:rPr>
          <w:rFonts w:cstheme="minorHAnsi"/>
        </w:rPr>
        <w:t xml:space="preserve"> -- </w:t>
      </w:r>
      <w:r w:rsidRPr="00FD1AA8">
        <w:rPr>
          <w:rFonts w:cstheme="minorHAnsi"/>
          <w:lang w:eastAsia="en-GB"/>
        </w:rPr>
        <w:t xml:space="preserve">Professor Susan </w:t>
      </w:r>
      <w:proofErr w:type="spellStart"/>
      <w:r w:rsidRPr="00FD1AA8">
        <w:rPr>
          <w:rFonts w:cstheme="minorHAnsi"/>
          <w:lang w:eastAsia="en-GB"/>
        </w:rPr>
        <w:t>Halford</w:t>
      </w:r>
      <w:proofErr w:type="spellEnd"/>
    </w:p>
    <w:p w14:paraId="232442D7" w14:textId="2E1936E8" w:rsidR="00200154" w:rsidRPr="00FD1AA8" w:rsidRDefault="0076316B" w:rsidP="00C75D22">
      <w:pPr>
        <w:spacing w:after="0" w:line="240" w:lineRule="auto"/>
        <w:rPr>
          <w:rFonts w:cstheme="minorHAnsi"/>
          <w:lang w:val="en-GB"/>
        </w:rPr>
      </w:pPr>
      <w:r w:rsidRPr="00FD1AA8">
        <w:rPr>
          <w:rFonts w:cstheme="minorHAnsi"/>
          <w:lang w:val="en-GB"/>
        </w:rPr>
        <w:t>British Universities Industrial Relations Association</w:t>
      </w:r>
      <w:r w:rsidR="0098343B" w:rsidRPr="00FD1AA8">
        <w:rPr>
          <w:rFonts w:cstheme="minorHAnsi"/>
        </w:rPr>
        <w:t xml:space="preserve"> </w:t>
      </w:r>
      <w:proofErr w:type="gramStart"/>
      <w:r w:rsidR="0098343B" w:rsidRPr="00FD1AA8">
        <w:rPr>
          <w:rFonts w:cstheme="minorHAnsi"/>
        </w:rPr>
        <w:t xml:space="preserve">-- </w:t>
      </w:r>
      <w:r w:rsidR="0098343B" w:rsidRPr="00FD1AA8">
        <w:rPr>
          <w:rFonts w:cstheme="minorHAnsi"/>
          <w:lang w:val="en-GB"/>
        </w:rPr>
        <w:t xml:space="preserve"> Professor</w:t>
      </w:r>
      <w:proofErr w:type="gramEnd"/>
      <w:r w:rsidR="0098343B" w:rsidRPr="00FD1AA8">
        <w:rPr>
          <w:rFonts w:cstheme="minorHAnsi"/>
          <w:lang w:val="en-GB"/>
        </w:rPr>
        <w:t xml:space="preserve"> Tony Dobbins</w:t>
      </w:r>
    </w:p>
    <w:p w14:paraId="524AFF3D" w14:textId="035622AD" w:rsidR="00DF7BCB" w:rsidRDefault="00DF7BCB" w:rsidP="00DF7BCB">
      <w:pPr>
        <w:spacing w:after="0" w:line="240" w:lineRule="auto"/>
        <w:rPr>
          <w:rFonts w:cstheme="minorHAnsi"/>
          <w:lang w:val="en-GB"/>
        </w:rPr>
      </w:pPr>
      <w:r w:rsidRPr="00DF7BCB">
        <w:rPr>
          <w:rFonts w:cstheme="minorHAnsi"/>
          <w:lang w:val="en-GB"/>
        </w:rPr>
        <w:t xml:space="preserve">Council of University Classical Departments </w:t>
      </w:r>
      <w:r>
        <w:rPr>
          <w:rFonts w:cstheme="minorHAnsi"/>
          <w:lang w:val="en-GB"/>
        </w:rPr>
        <w:t xml:space="preserve">-- </w:t>
      </w:r>
      <w:r w:rsidRPr="00DF7BCB">
        <w:rPr>
          <w:rFonts w:cstheme="minorHAnsi"/>
          <w:lang w:val="en-GB"/>
        </w:rPr>
        <w:t xml:space="preserve">Professor Helen Lovatt </w:t>
      </w:r>
    </w:p>
    <w:p w14:paraId="63BA9015" w14:textId="5557B0AD" w:rsidR="002E1F63" w:rsidRPr="002E1F63" w:rsidRDefault="002E1F63" w:rsidP="002E1F63">
      <w:pPr>
        <w:spacing w:after="0" w:line="240" w:lineRule="auto"/>
        <w:rPr>
          <w:rFonts w:cstheme="minorHAnsi"/>
          <w:lang w:val="en-GB"/>
        </w:rPr>
      </w:pPr>
      <w:r w:rsidRPr="002E1F63">
        <w:rPr>
          <w:rFonts w:cstheme="minorHAnsi"/>
          <w:lang w:val="en-GB"/>
        </w:rPr>
        <w:t xml:space="preserve">Economic History Society </w:t>
      </w:r>
      <w:r>
        <w:rPr>
          <w:rFonts w:cstheme="minorHAnsi"/>
          <w:lang w:val="en-GB"/>
        </w:rPr>
        <w:t xml:space="preserve">– Professor </w:t>
      </w:r>
      <w:r w:rsidRPr="002E1F63">
        <w:rPr>
          <w:rFonts w:cstheme="minorHAnsi"/>
          <w:lang w:val="en-GB"/>
        </w:rPr>
        <w:t>Catherine Schenk</w:t>
      </w:r>
    </w:p>
    <w:p w14:paraId="74D7C700" w14:textId="6CB12A8F" w:rsidR="005F2C24" w:rsidRDefault="005F2C24" w:rsidP="00C75D22">
      <w:pPr>
        <w:spacing w:after="0" w:line="240" w:lineRule="auto"/>
        <w:rPr>
          <w:rFonts w:cstheme="minorHAnsi"/>
          <w:lang w:val="en-GB"/>
        </w:rPr>
      </w:pPr>
      <w:r w:rsidRPr="005F2C24">
        <w:rPr>
          <w:rFonts w:cstheme="minorHAnsi"/>
          <w:lang w:val="en-GB"/>
        </w:rPr>
        <w:t xml:space="preserve">English Association </w:t>
      </w:r>
      <w:r>
        <w:rPr>
          <w:rFonts w:cstheme="minorHAnsi"/>
          <w:lang w:val="en-GB"/>
        </w:rPr>
        <w:t xml:space="preserve">-- </w:t>
      </w:r>
      <w:r w:rsidRPr="005F2C24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>octor</w:t>
      </w:r>
      <w:r w:rsidRPr="005F2C24">
        <w:rPr>
          <w:rFonts w:cstheme="minorHAnsi"/>
          <w:lang w:val="en-GB"/>
        </w:rPr>
        <w:t xml:space="preserve"> Rebecca Fisher</w:t>
      </w:r>
    </w:p>
    <w:p w14:paraId="18518AEC" w14:textId="7CC6E1F7" w:rsidR="00DF6488" w:rsidRPr="00FD1AA8" w:rsidRDefault="0098343B" w:rsidP="00C75D22">
      <w:pPr>
        <w:spacing w:after="0" w:line="240" w:lineRule="auto"/>
        <w:rPr>
          <w:rFonts w:cstheme="minorHAnsi"/>
          <w:lang w:val="en-GB"/>
        </w:rPr>
      </w:pPr>
      <w:r w:rsidRPr="00FD1AA8">
        <w:rPr>
          <w:rFonts w:cstheme="minorHAnsi"/>
          <w:lang w:val="en-GB"/>
        </w:rPr>
        <w:t>Feminist Studies Association</w:t>
      </w:r>
      <w:r w:rsidRPr="00FD1AA8">
        <w:rPr>
          <w:rFonts w:cstheme="minorHAnsi"/>
        </w:rPr>
        <w:t xml:space="preserve"> -- </w:t>
      </w:r>
      <w:r w:rsidR="00DF6488" w:rsidRPr="00FD1AA8">
        <w:rPr>
          <w:rFonts w:eastAsia="Times New Roman" w:cstheme="minorHAnsi"/>
          <w:color w:val="000000"/>
        </w:rPr>
        <w:t>D</w:t>
      </w:r>
      <w:r w:rsidR="00AB2163" w:rsidRPr="00FD1AA8">
        <w:rPr>
          <w:rFonts w:eastAsia="Times New Roman" w:cstheme="minorHAnsi"/>
          <w:color w:val="000000"/>
        </w:rPr>
        <w:t>octors</w:t>
      </w:r>
      <w:r w:rsidR="00DF6488" w:rsidRPr="00FD1AA8">
        <w:rPr>
          <w:rFonts w:eastAsia="Times New Roman" w:cstheme="minorHAnsi"/>
          <w:color w:val="000000"/>
        </w:rPr>
        <w:t xml:space="preserve"> Laura Clancy and Sara De Benedictis, </w:t>
      </w:r>
    </w:p>
    <w:p w14:paraId="7F256284" w14:textId="58374F29" w:rsidR="00042579" w:rsidRPr="00042579" w:rsidRDefault="00042579" w:rsidP="00C75D22">
      <w:p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042579">
        <w:rPr>
          <w:rFonts w:eastAsia="Times New Roman" w:cstheme="minorHAnsi"/>
          <w:color w:val="000000"/>
          <w:lang w:val="en-GB"/>
        </w:rPr>
        <w:t xml:space="preserve">History UK </w:t>
      </w:r>
      <w:r>
        <w:rPr>
          <w:rFonts w:eastAsia="Times New Roman" w:cstheme="minorHAnsi"/>
          <w:color w:val="000000"/>
          <w:lang w:val="en-GB"/>
        </w:rPr>
        <w:t xml:space="preserve">-- Doctors </w:t>
      </w:r>
      <w:r w:rsidRPr="00042579">
        <w:rPr>
          <w:rFonts w:eastAsia="Times New Roman" w:cstheme="minorHAnsi"/>
          <w:color w:val="000000"/>
          <w:lang w:val="en-GB"/>
        </w:rPr>
        <w:t xml:space="preserve">Lucinda Matthews-Jones, </w:t>
      </w:r>
      <w:proofErr w:type="spellStart"/>
      <w:r w:rsidRPr="00042579">
        <w:rPr>
          <w:rFonts w:eastAsia="Times New Roman" w:cstheme="minorHAnsi"/>
          <w:color w:val="000000"/>
          <w:lang w:val="en-GB"/>
        </w:rPr>
        <w:t>Yolana</w:t>
      </w:r>
      <w:proofErr w:type="spellEnd"/>
      <w:r w:rsidRPr="00042579">
        <w:rPr>
          <w:rFonts w:eastAsia="Times New Roman" w:cstheme="minorHAnsi"/>
          <w:color w:val="000000"/>
          <w:lang w:val="en-GB"/>
        </w:rPr>
        <w:t xml:space="preserve"> Pringle and Jamie Wood</w:t>
      </w:r>
    </w:p>
    <w:p w14:paraId="4AFF9B83" w14:textId="4AB92A9F" w:rsidR="00150CD7" w:rsidRDefault="00150CD7" w:rsidP="00C75D22">
      <w:pPr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150CD7">
        <w:rPr>
          <w:rFonts w:eastAsia="Times New Roman" w:cstheme="minorHAnsi"/>
          <w:color w:val="000000"/>
          <w:lang w:val="en-GB"/>
        </w:rPr>
        <w:t>Learned Society of Wales</w:t>
      </w:r>
      <w:r>
        <w:rPr>
          <w:rFonts w:eastAsia="Times New Roman" w:cstheme="minorHAnsi"/>
          <w:color w:val="000000"/>
          <w:lang w:val="en-GB"/>
        </w:rPr>
        <w:t xml:space="preserve"> -- </w:t>
      </w:r>
      <w:r w:rsidRPr="00150CD7">
        <w:rPr>
          <w:rFonts w:eastAsia="Times New Roman" w:cstheme="minorHAnsi"/>
          <w:color w:val="000000"/>
          <w:lang w:val="en-GB"/>
        </w:rPr>
        <w:t>Professor Helen Fulton</w:t>
      </w:r>
    </w:p>
    <w:p w14:paraId="76B739A9" w14:textId="1BE56926" w:rsidR="0098343B" w:rsidRPr="00FD1AA8" w:rsidRDefault="0098343B" w:rsidP="00C75D22">
      <w:pPr>
        <w:spacing w:after="0" w:line="240" w:lineRule="auto"/>
        <w:rPr>
          <w:rFonts w:eastAsia="Times New Roman" w:cstheme="minorHAnsi"/>
          <w:color w:val="000000"/>
        </w:rPr>
      </w:pPr>
      <w:r w:rsidRPr="00FD1AA8">
        <w:rPr>
          <w:rFonts w:eastAsia="Times New Roman" w:cstheme="minorHAnsi"/>
          <w:color w:val="000000"/>
          <w:lang w:val="en-GB"/>
        </w:rPr>
        <w:t>Linguistics Association of Great Britain</w:t>
      </w:r>
      <w:r w:rsidRPr="00FD1AA8">
        <w:rPr>
          <w:rFonts w:cstheme="minorHAnsi"/>
        </w:rPr>
        <w:t xml:space="preserve"> -- </w:t>
      </w:r>
      <w:r w:rsidRPr="00FD1AA8">
        <w:rPr>
          <w:rFonts w:eastAsia="Times New Roman" w:cstheme="minorHAnsi"/>
          <w:color w:val="000000"/>
          <w:lang w:val="en-GB"/>
        </w:rPr>
        <w:t xml:space="preserve">Professor Caroline </w:t>
      </w:r>
      <w:proofErr w:type="spellStart"/>
      <w:r w:rsidRPr="00FD1AA8">
        <w:rPr>
          <w:rFonts w:eastAsia="Times New Roman" w:cstheme="minorHAnsi"/>
          <w:color w:val="000000"/>
          <w:lang w:val="en-GB"/>
        </w:rPr>
        <w:t>Heycock</w:t>
      </w:r>
      <w:proofErr w:type="spellEnd"/>
    </w:p>
    <w:p w14:paraId="15E9FC13" w14:textId="3717DCC1" w:rsidR="0098343B" w:rsidRPr="00FD1AA8" w:rsidRDefault="0098343B" w:rsidP="00C75D22">
      <w:pPr>
        <w:spacing w:after="0" w:line="240" w:lineRule="auto"/>
        <w:rPr>
          <w:rFonts w:cstheme="minorHAnsi"/>
          <w:lang w:val="en-GB"/>
        </w:rPr>
      </w:pPr>
      <w:r w:rsidRPr="00FD1AA8">
        <w:rPr>
          <w:rFonts w:eastAsia="Times New Roman" w:cstheme="minorHAnsi"/>
          <w:color w:val="000000"/>
        </w:rPr>
        <w:t>Media, Communication and Cultural Studies Association</w:t>
      </w:r>
      <w:r w:rsidR="002C3349">
        <w:rPr>
          <w:rFonts w:cstheme="minorHAnsi"/>
        </w:rPr>
        <w:t xml:space="preserve"> -- </w:t>
      </w:r>
      <w:r w:rsidRPr="00FD1AA8">
        <w:rPr>
          <w:rFonts w:cstheme="minorHAnsi"/>
          <w:lang w:val="en-GB"/>
        </w:rPr>
        <w:t xml:space="preserve">Professor Anita Biressi </w:t>
      </w:r>
    </w:p>
    <w:p w14:paraId="723F9A02" w14:textId="13280C3B" w:rsidR="00A87F6B" w:rsidRPr="00A87F6B" w:rsidRDefault="00A87F6B" w:rsidP="00A87F6B">
      <w:pPr>
        <w:spacing w:after="0" w:line="240" w:lineRule="auto"/>
        <w:rPr>
          <w:rFonts w:cstheme="minorHAnsi"/>
          <w:lang w:val="en-GB"/>
        </w:rPr>
      </w:pPr>
      <w:r w:rsidRPr="00A87F6B">
        <w:rPr>
          <w:rFonts w:cstheme="minorHAnsi"/>
          <w:lang w:val="en-GB"/>
        </w:rPr>
        <w:t>Modern Humanities Research Association</w:t>
      </w:r>
      <w:r>
        <w:rPr>
          <w:rFonts w:cstheme="minorHAnsi"/>
          <w:lang w:val="en-GB"/>
        </w:rPr>
        <w:t xml:space="preserve"> – Doctor </w:t>
      </w:r>
      <w:r w:rsidRPr="00A87F6B">
        <w:rPr>
          <w:rFonts w:cstheme="minorHAnsi"/>
          <w:lang w:val="en-GB"/>
        </w:rPr>
        <w:t>Barbara Burns</w:t>
      </w:r>
    </w:p>
    <w:p w14:paraId="0457ACED" w14:textId="5AB52454" w:rsidR="00211D4E" w:rsidRPr="00211D4E" w:rsidRDefault="00211D4E" w:rsidP="00211D4E">
      <w:pPr>
        <w:spacing w:after="0" w:line="240" w:lineRule="auto"/>
        <w:rPr>
          <w:rFonts w:cstheme="minorHAnsi"/>
          <w:lang w:val="en-GB"/>
        </w:rPr>
      </w:pPr>
      <w:proofErr w:type="spellStart"/>
      <w:r w:rsidRPr="00211D4E">
        <w:rPr>
          <w:rFonts w:cstheme="minorHAnsi"/>
          <w:lang w:val="en-GB"/>
        </w:rPr>
        <w:t>Newcomen</w:t>
      </w:r>
      <w:proofErr w:type="spellEnd"/>
      <w:r w:rsidRPr="00211D4E">
        <w:rPr>
          <w:rFonts w:cstheme="minorHAnsi"/>
          <w:lang w:val="en-GB"/>
        </w:rPr>
        <w:t xml:space="preserve"> Society</w:t>
      </w:r>
      <w:r>
        <w:rPr>
          <w:rFonts w:cstheme="minorHAnsi"/>
          <w:lang w:val="en-GB"/>
        </w:rPr>
        <w:t xml:space="preserve"> – Doctor </w:t>
      </w:r>
      <w:r w:rsidRPr="00211D4E">
        <w:rPr>
          <w:rFonts w:cstheme="minorHAnsi"/>
          <w:lang w:val="en-GB"/>
        </w:rPr>
        <w:t xml:space="preserve">Jonathan Aylen </w:t>
      </w:r>
    </w:p>
    <w:p w14:paraId="08494F6C" w14:textId="6C3F5623" w:rsidR="00AC73D8" w:rsidRDefault="00AC73D8" w:rsidP="00A55743">
      <w:pPr>
        <w:spacing w:after="0" w:line="240" w:lineRule="auto"/>
        <w:rPr>
          <w:rFonts w:cstheme="minorHAnsi"/>
          <w:lang w:val="en-GB"/>
        </w:rPr>
      </w:pPr>
      <w:r w:rsidRPr="00AC73D8">
        <w:rPr>
          <w:rFonts w:cstheme="minorHAnsi"/>
          <w:lang w:val="en-GB"/>
        </w:rPr>
        <w:t xml:space="preserve">Oral History Society </w:t>
      </w:r>
      <w:r>
        <w:rPr>
          <w:rFonts w:cstheme="minorHAnsi"/>
          <w:lang w:val="en-GB"/>
        </w:rPr>
        <w:t xml:space="preserve">– Professor </w:t>
      </w:r>
      <w:r>
        <w:t>John Gabriel</w:t>
      </w:r>
    </w:p>
    <w:p w14:paraId="3BA1BC4E" w14:textId="1399A485" w:rsidR="00DF7BCB" w:rsidRDefault="00DF7BCB" w:rsidP="00C75D22">
      <w:pPr>
        <w:spacing w:after="0" w:line="240" w:lineRule="auto"/>
        <w:rPr>
          <w:rFonts w:cstheme="minorHAnsi"/>
          <w:lang w:val="en-GB"/>
        </w:rPr>
      </w:pPr>
      <w:r w:rsidRPr="00DF7BCB">
        <w:rPr>
          <w:rFonts w:cstheme="minorHAnsi"/>
          <w:lang w:val="en-GB"/>
        </w:rPr>
        <w:t xml:space="preserve">Royal Musical Association – Professor Simon McVeigh </w:t>
      </w:r>
    </w:p>
    <w:p w14:paraId="434CB2EE" w14:textId="33F43BAA" w:rsidR="00432C6B" w:rsidRPr="00B229B4" w:rsidRDefault="00B229B4" w:rsidP="00C75D22">
      <w:pPr>
        <w:spacing w:after="0" w:line="240" w:lineRule="auto"/>
        <w:rPr>
          <w:rFonts w:cstheme="minorHAnsi"/>
          <w:lang w:val="en-GB"/>
        </w:rPr>
      </w:pPr>
      <w:r w:rsidRPr="00B229B4">
        <w:rPr>
          <w:rFonts w:cstheme="minorHAnsi"/>
          <w:lang w:val="en-GB"/>
        </w:rPr>
        <w:t>Royal Society of Literature</w:t>
      </w:r>
      <w:r w:rsidR="00432C6B">
        <w:rPr>
          <w:rFonts w:cstheme="minorHAnsi"/>
          <w:lang w:val="en-GB"/>
        </w:rPr>
        <w:t xml:space="preserve"> --</w:t>
      </w:r>
      <w:r w:rsidRPr="00B229B4">
        <w:rPr>
          <w:rFonts w:cstheme="minorHAnsi"/>
          <w:lang w:val="en-GB"/>
        </w:rPr>
        <w:t xml:space="preserve"> </w:t>
      </w:r>
      <w:r w:rsidR="00432C6B" w:rsidRPr="00B229B4">
        <w:rPr>
          <w:rFonts w:cstheme="minorHAnsi"/>
          <w:lang w:val="en-GB"/>
        </w:rPr>
        <w:t>Professor Marina Warner, DBE, CBE, FBA</w:t>
      </w:r>
    </w:p>
    <w:p w14:paraId="19E8D149" w14:textId="680B677A" w:rsidR="00D91725" w:rsidRPr="00FD1AA8" w:rsidRDefault="00AB2163" w:rsidP="00C75D22">
      <w:pPr>
        <w:spacing w:after="0" w:line="240" w:lineRule="auto"/>
        <w:rPr>
          <w:rFonts w:cstheme="minorHAnsi"/>
          <w:lang w:val="en-GB"/>
        </w:rPr>
      </w:pPr>
      <w:r w:rsidRPr="00FD1AA8">
        <w:rPr>
          <w:rFonts w:cstheme="minorHAnsi"/>
          <w:lang w:val="en-GB"/>
        </w:rPr>
        <w:t>Socio-Legal Studies Association</w:t>
      </w:r>
      <w:r w:rsidR="0098343B" w:rsidRPr="00FD1AA8">
        <w:rPr>
          <w:rFonts w:cstheme="minorHAnsi"/>
        </w:rPr>
        <w:t xml:space="preserve"> -- </w:t>
      </w:r>
      <w:r w:rsidR="0098343B" w:rsidRPr="00FD1AA8">
        <w:rPr>
          <w:rFonts w:cstheme="minorHAnsi"/>
          <w:lang w:val="en-GB"/>
        </w:rPr>
        <w:t>Professor Rosie Harding</w:t>
      </w:r>
    </w:p>
    <w:p w14:paraId="7D0F35D0" w14:textId="16F9FF2D" w:rsidR="000435C5" w:rsidRDefault="000435C5" w:rsidP="00C75D22">
      <w:pPr>
        <w:spacing w:after="0" w:line="240" w:lineRule="auto"/>
        <w:rPr>
          <w:lang w:val="en-GB"/>
        </w:rPr>
      </w:pPr>
      <w:r w:rsidRPr="000435C5">
        <w:rPr>
          <w:lang w:val="en-GB"/>
        </w:rPr>
        <w:t xml:space="preserve">Society for French Studies </w:t>
      </w:r>
      <w:r>
        <w:rPr>
          <w:lang w:val="en-GB"/>
        </w:rPr>
        <w:t xml:space="preserve">-- </w:t>
      </w:r>
      <w:r w:rsidRPr="000435C5">
        <w:rPr>
          <w:lang w:val="en-GB"/>
        </w:rPr>
        <w:t>Professor Judith Still</w:t>
      </w:r>
    </w:p>
    <w:p w14:paraId="708868F9" w14:textId="2992BAA6" w:rsidR="0098343B" w:rsidRDefault="00FB3C89" w:rsidP="00C75D22">
      <w:pPr>
        <w:spacing w:after="0" w:line="240" w:lineRule="auto"/>
        <w:rPr>
          <w:lang w:val="en-GB"/>
        </w:rPr>
      </w:pPr>
      <w:r w:rsidRPr="00FB3C89">
        <w:rPr>
          <w:lang w:val="en-GB"/>
        </w:rPr>
        <w:t>Society for Latin American Studies</w:t>
      </w:r>
      <w:r>
        <w:rPr>
          <w:lang w:val="en-GB"/>
        </w:rPr>
        <w:t xml:space="preserve"> -- </w:t>
      </w:r>
      <w:r w:rsidRPr="00FB3C89">
        <w:rPr>
          <w:lang w:val="en-GB"/>
        </w:rPr>
        <w:t>Professor Patience Schell</w:t>
      </w:r>
    </w:p>
    <w:p w14:paraId="69DFEB17" w14:textId="1D855EF5" w:rsidR="005F2C24" w:rsidRDefault="005F2C24" w:rsidP="00C75D22">
      <w:pPr>
        <w:spacing w:after="0" w:line="240" w:lineRule="auto"/>
        <w:rPr>
          <w:lang w:val="en-GB"/>
        </w:rPr>
      </w:pPr>
      <w:r w:rsidRPr="005F2C24">
        <w:rPr>
          <w:lang w:val="en-GB"/>
        </w:rPr>
        <w:t>Society for Old Testament Study</w:t>
      </w:r>
      <w:r>
        <w:rPr>
          <w:lang w:val="en-GB"/>
        </w:rPr>
        <w:t xml:space="preserve"> -- </w:t>
      </w:r>
      <w:r w:rsidRPr="005F2C24">
        <w:rPr>
          <w:lang w:val="en-GB"/>
        </w:rPr>
        <w:t>D</w:t>
      </w:r>
      <w:r w:rsidR="003C36A3">
        <w:rPr>
          <w:lang w:val="en-GB"/>
        </w:rPr>
        <w:t>octor</w:t>
      </w:r>
      <w:r w:rsidRPr="005F2C24">
        <w:rPr>
          <w:lang w:val="en-GB"/>
        </w:rPr>
        <w:t xml:space="preserve"> Walter Houston</w:t>
      </w:r>
    </w:p>
    <w:p w14:paraId="2098AD2E" w14:textId="534F932A" w:rsidR="00EE3BCB" w:rsidRPr="00C0039A" w:rsidRDefault="00C0039A" w:rsidP="00C75D22">
      <w:pPr>
        <w:spacing w:after="0" w:line="240" w:lineRule="auto"/>
        <w:rPr>
          <w:lang w:val="en-GB"/>
        </w:rPr>
      </w:pPr>
      <w:r w:rsidRPr="00C0039A">
        <w:rPr>
          <w:lang w:val="en-GB"/>
        </w:rPr>
        <w:t>Society for Renaissance Studies</w:t>
      </w:r>
      <w:r>
        <w:rPr>
          <w:lang w:val="en-GB"/>
        </w:rPr>
        <w:t xml:space="preserve"> -- </w:t>
      </w:r>
      <w:r w:rsidRPr="00C0039A">
        <w:rPr>
          <w:lang w:val="en-GB"/>
        </w:rPr>
        <w:t>Professor Richard Wistreich</w:t>
      </w:r>
    </w:p>
    <w:p w14:paraId="6AA2840D" w14:textId="77777777" w:rsidR="00C75D22" w:rsidRDefault="0006598E" w:rsidP="00C75D22">
      <w:pPr>
        <w:spacing w:after="0" w:line="240" w:lineRule="auto"/>
        <w:rPr>
          <w:rFonts w:eastAsia="Times New Roman"/>
        </w:rPr>
      </w:pPr>
      <w:r w:rsidRPr="0006598E">
        <w:rPr>
          <w:rFonts w:eastAsia="Times New Roman"/>
        </w:rPr>
        <w:t xml:space="preserve">Society for the History of Alchemy and Chemistry </w:t>
      </w:r>
      <w:r>
        <w:rPr>
          <w:rFonts w:eastAsia="Times New Roman"/>
        </w:rPr>
        <w:t xml:space="preserve">– Professor </w:t>
      </w:r>
      <w:r w:rsidRPr="0006598E">
        <w:rPr>
          <w:rFonts w:eastAsia="Times New Roman"/>
        </w:rPr>
        <w:t>Frank James</w:t>
      </w:r>
    </w:p>
    <w:p w14:paraId="009C47C6" w14:textId="77777777" w:rsidR="007F40C1" w:rsidRDefault="007F40C1" w:rsidP="00C75D22">
      <w:pPr>
        <w:spacing w:after="0" w:line="240" w:lineRule="auto"/>
        <w:rPr>
          <w:rFonts w:eastAsia="Times New Roman"/>
        </w:rPr>
      </w:pPr>
      <w:r w:rsidRPr="007F40C1">
        <w:rPr>
          <w:rFonts w:eastAsia="Times New Roman"/>
        </w:rPr>
        <w:t xml:space="preserve">Standing Conference of University Drama Departments - Professor Kate Newey </w:t>
      </w:r>
    </w:p>
    <w:p w14:paraId="7901FD73" w14:textId="61512243" w:rsidR="00EE3BCB" w:rsidRPr="00C75D22" w:rsidRDefault="00842937" w:rsidP="00C75D2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Theatre &amp; Performance Research Association – Professor </w:t>
      </w:r>
      <w:r w:rsidRPr="00842937">
        <w:rPr>
          <w:rFonts w:eastAsia="Times New Roman"/>
        </w:rPr>
        <w:t xml:space="preserve">Roberta Mock </w:t>
      </w:r>
    </w:p>
    <w:p w14:paraId="3B3F1F58" w14:textId="15456258" w:rsidR="00EE612F" w:rsidRPr="00EE612F" w:rsidRDefault="00EE612F" w:rsidP="00EE612F">
      <w:pPr>
        <w:spacing w:after="0" w:line="240" w:lineRule="auto"/>
        <w:rPr>
          <w:lang w:val="en-GB"/>
        </w:rPr>
      </w:pPr>
      <w:r w:rsidRPr="00EE612F">
        <w:rPr>
          <w:lang w:val="en-GB"/>
        </w:rPr>
        <w:t xml:space="preserve">University Council of Modern Languages </w:t>
      </w:r>
      <w:r>
        <w:rPr>
          <w:lang w:val="en-GB"/>
        </w:rPr>
        <w:t xml:space="preserve">-- </w:t>
      </w:r>
      <w:r w:rsidRPr="00EE612F">
        <w:rPr>
          <w:lang w:val="en-GB"/>
        </w:rPr>
        <w:t>Professor Claire Gorrara</w:t>
      </w:r>
    </w:p>
    <w:p w14:paraId="3E663893" w14:textId="4F66F12D" w:rsidR="00EE3BCB" w:rsidRPr="005F2C24" w:rsidRDefault="005702DD" w:rsidP="005702DD">
      <w:pPr>
        <w:spacing w:after="0" w:line="240" w:lineRule="auto"/>
        <w:rPr>
          <w:lang w:val="en-GB"/>
        </w:rPr>
      </w:pPr>
      <w:r>
        <w:rPr>
          <w:lang w:val="en-GB"/>
        </w:rPr>
        <w:t>Women in German Studies -- Professor Ingrid Sharp</w:t>
      </w:r>
    </w:p>
    <w:sectPr w:rsidR="00EE3BCB" w:rsidRPr="005F2C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D"/>
    <w:rsid w:val="00007124"/>
    <w:rsid w:val="00042579"/>
    <w:rsid w:val="000435C5"/>
    <w:rsid w:val="0006598E"/>
    <w:rsid w:val="000C2759"/>
    <w:rsid w:val="00150CD7"/>
    <w:rsid w:val="0016037C"/>
    <w:rsid w:val="00192461"/>
    <w:rsid w:val="00200154"/>
    <w:rsid w:val="00203276"/>
    <w:rsid w:val="00211D4E"/>
    <w:rsid w:val="002134BF"/>
    <w:rsid w:val="00256A06"/>
    <w:rsid w:val="00290D72"/>
    <w:rsid w:val="002C3349"/>
    <w:rsid w:val="002E1F63"/>
    <w:rsid w:val="002F5A1B"/>
    <w:rsid w:val="00373BC9"/>
    <w:rsid w:val="00377055"/>
    <w:rsid w:val="003A7669"/>
    <w:rsid w:val="003B626E"/>
    <w:rsid w:val="003C36A3"/>
    <w:rsid w:val="003F4940"/>
    <w:rsid w:val="003F521D"/>
    <w:rsid w:val="00432C6B"/>
    <w:rsid w:val="00443D14"/>
    <w:rsid w:val="00460E3A"/>
    <w:rsid w:val="004876A7"/>
    <w:rsid w:val="004B2D97"/>
    <w:rsid w:val="0053184A"/>
    <w:rsid w:val="00547048"/>
    <w:rsid w:val="00556244"/>
    <w:rsid w:val="005702DD"/>
    <w:rsid w:val="005A6125"/>
    <w:rsid w:val="005C4E0E"/>
    <w:rsid w:val="005F2C24"/>
    <w:rsid w:val="00645B6A"/>
    <w:rsid w:val="006726E1"/>
    <w:rsid w:val="0068559D"/>
    <w:rsid w:val="006855E9"/>
    <w:rsid w:val="00706B6B"/>
    <w:rsid w:val="00714735"/>
    <w:rsid w:val="0076316B"/>
    <w:rsid w:val="00771E23"/>
    <w:rsid w:val="007B787E"/>
    <w:rsid w:val="007D3272"/>
    <w:rsid w:val="007F40C1"/>
    <w:rsid w:val="00813D33"/>
    <w:rsid w:val="008162E0"/>
    <w:rsid w:val="00842937"/>
    <w:rsid w:val="00847EDB"/>
    <w:rsid w:val="00861F11"/>
    <w:rsid w:val="008A4826"/>
    <w:rsid w:val="00927126"/>
    <w:rsid w:val="00934F67"/>
    <w:rsid w:val="0098343B"/>
    <w:rsid w:val="009A1009"/>
    <w:rsid w:val="00A036F7"/>
    <w:rsid w:val="00A166C5"/>
    <w:rsid w:val="00A23478"/>
    <w:rsid w:val="00A277F6"/>
    <w:rsid w:val="00A55743"/>
    <w:rsid w:val="00A574AA"/>
    <w:rsid w:val="00A87F6B"/>
    <w:rsid w:val="00AB2163"/>
    <w:rsid w:val="00AC73D8"/>
    <w:rsid w:val="00AE5A56"/>
    <w:rsid w:val="00B16098"/>
    <w:rsid w:val="00B229B4"/>
    <w:rsid w:val="00B24C9F"/>
    <w:rsid w:val="00B342AE"/>
    <w:rsid w:val="00B7723D"/>
    <w:rsid w:val="00BC2C1A"/>
    <w:rsid w:val="00BD7ECD"/>
    <w:rsid w:val="00C0039A"/>
    <w:rsid w:val="00C074FB"/>
    <w:rsid w:val="00C520B6"/>
    <w:rsid w:val="00C75D22"/>
    <w:rsid w:val="00C816E0"/>
    <w:rsid w:val="00D20357"/>
    <w:rsid w:val="00D91725"/>
    <w:rsid w:val="00DA7E7F"/>
    <w:rsid w:val="00DF6488"/>
    <w:rsid w:val="00DF7BCB"/>
    <w:rsid w:val="00E03D57"/>
    <w:rsid w:val="00E11A6D"/>
    <w:rsid w:val="00E15BFB"/>
    <w:rsid w:val="00E7281D"/>
    <w:rsid w:val="00EB4135"/>
    <w:rsid w:val="00ED28AC"/>
    <w:rsid w:val="00EE3BCB"/>
    <w:rsid w:val="00EE612F"/>
    <w:rsid w:val="00F31181"/>
    <w:rsid w:val="00F82115"/>
    <w:rsid w:val="00F932AB"/>
    <w:rsid w:val="00FB3C89"/>
    <w:rsid w:val="00FB6149"/>
    <w:rsid w:val="00FD1AA8"/>
    <w:rsid w:val="00FD6F55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9E76"/>
  <w15:chartTrackingRefBased/>
  <w15:docId w15:val="{93564AD5-8ED3-478A-B58C-B267045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714735"/>
  </w:style>
  <w:style w:type="character" w:styleId="Hyperlink">
    <w:name w:val="Hyperlink"/>
    <w:basedOn w:val="DefaultParagraphFont"/>
    <w:uiPriority w:val="99"/>
    <w:unhideWhenUsed/>
    <w:rsid w:val="008A48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3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7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7C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5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education/2019/mar/21/england-universities-in-deficit-figures-financial-press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oecd.org/eduresource/spending-on-tertiary-education.htm" TargetMode="External"/><Relationship Id="rId5" Type="http://schemas.openxmlformats.org/officeDocument/2006/relationships/hyperlink" Target="https://assets.publishing.service.gov.uk/government/uploads/system/uploads/attachment_data/file/667690/Social_Mobility_Action_Plan_-_for_printing.pdf" TargetMode="External"/><Relationship Id="rId4" Type="http://schemas.openxmlformats.org/officeDocument/2006/relationships/hyperlink" Target="https://www.universitiesuk.ac.uk/policy-and-analysis/reports/Documents/2017/the-economic-impact-of-universitie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 Gordon</dc:creator>
  <cp:keywords/>
  <dc:description/>
  <cp:lastModifiedBy>Neve Gordon</cp:lastModifiedBy>
  <cp:revision>57</cp:revision>
  <dcterms:created xsi:type="dcterms:W3CDTF">2020-04-22T15:40:00Z</dcterms:created>
  <dcterms:modified xsi:type="dcterms:W3CDTF">2020-06-13T10:01:00Z</dcterms:modified>
</cp:coreProperties>
</file>