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4D024" w14:textId="77777777" w:rsidR="00AA6CD7" w:rsidRDefault="00AA6CD7" w:rsidP="00CF0F7F">
      <w:pPr>
        <w:jc w:val="center"/>
        <w:rPr>
          <w:rFonts w:ascii="Calibri" w:hAnsi="Calibri" w:cs="Calibri"/>
          <w:b/>
          <w:bCs/>
          <w:color w:val="4472C4" w:themeColor="accent1"/>
        </w:rPr>
      </w:pPr>
    </w:p>
    <w:p w14:paraId="41051936" w14:textId="3B559729" w:rsidR="00CF0F7F" w:rsidRPr="00EA1C1A" w:rsidRDefault="00CD2CCC" w:rsidP="00CF0F7F">
      <w:pPr>
        <w:jc w:val="center"/>
        <w:rPr>
          <w:rFonts w:ascii="Calibri" w:hAnsi="Calibri" w:cs="Calibri"/>
          <w:b/>
          <w:bCs/>
          <w:color w:val="4472C4" w:themeColor="accent1"/>
        </w:rPr>
      </w:pPr>
      <w:r w:rsidRPr="00EA1C1A">
        <w:rPr>
          <w:rFonts w:ascii="Calibri" w:hAnsi="Calibri" w:cs="Calibri"/>
          <w:b/>
          <w:bCs/>
          <w:color w:val="4472C4" w:themeColor="accent1"/>
        </w:rPr>
        <w:t>SOCIETY FOR FRENCH STUDIES VIRTUAL CONFERENCE</w:t>
      </w:r>
    </w:p>
    <w:p w14:paraId="1C3A11FC" w14:textId="13045A2B" w:rsidR="00CF0F7F" w:rsidRDefault="00CD2CCC" w:rsidP="00857646">
      <w:pPr>
        <w:jc w:val="center"/>
        <w:rPr>
          <w:rFonts w:ascii="Calibri" w:hAnsi="Calibri" w:cs="Calibri"/>
          <w:b/>
          <w:bCs/>
          <w:color w:val="4472C4" w:themeColor="accent1"/>
        </w:rPr>
      </w:pPr>
      <w:r>
        <w:rPr>
          <w:rFonts w:ascii="Calibri" w:hAnsi="Calibri" w:cs="Calibri"/>
          <w:b/>
          <w:bCs/>
          <w:color w:val="4472C4" w:themeColor="accent1"/>
        </w:rPr>
        <w:t>28</w:t>
      </w:r>
      <w:r w:rsidR="00857646" w:rsidRPr="00857646">
        <w:rPr>
          <w:rFonts w:ascii="Calibri" w:hAnsi="Calibri" w:cs="Calibri"/>
          <w:b/>
          <w:bCs/>
          <w:color w:val="4472C4" w:themeColor="accent1"/>
          <w:vertAlign w:val="superscript"/>
        </w:rPr>
        <w:t>th</w:t>
      </w:r>
      <w:r>
        <w:rPr>
          <w:rFonts w:ascii="Calibri" w:hAnsi="Calibri" w:cs="Calibri"/>
          <w:b/>
          <w:bCs/>
          <w:color w:val="4472C4" w:themeColor="accent1"/>
        </w:rPr>
        <w:t>-30</w:t>
      </w:r>
      <w:r w:rsidRPr="00CD2CCC">
        <w:rPr>
          <w:rFonts w:ascii="Calibri" w:hAnsi="Calibri" w:cs="Calibri"/>
          <w:b/>
          <w:bCs/>
          <w:color w:val="4472C4" w:themeColor="accent1"/>
          <w:vertAlign w:val="superscript"/>
        </w:rPr>
        <w:t>th</w:t>
      </w:r>
      <w:r>
        <w:rPr>
          <w:rFonts w:ascii="Calibri" w:hAnsi="Calibri" w:cs="Calibri"/>
          <w:b/>
          <w:bCs/>
          <w:color w:val="4472C4" w:themeColor="accent1"/>
        </w:rPr>
        <w:t xml:space="preserve"> June 2021</w:t>
      </w:r>
    </w:p>
    <w:p w14:paraId="791793CA" w14:textId="329719A6" w:rsidR="00CD2CCC" w:rsidRDefault="00CD2CCC" w:rsidP="00CF0F7F">
      <w:pPr>
        <w:jc w:val="center"/>
        <w:rPr>
          <w:rFonts w:ascii="Calibri" w:hAnsi="Calibri" w:cs="Calibri"/>
          <w:b/>
          <w:bCs/>
          <w:color w:val="4472C4" w:themeColor="accent1"/>
        </w:rPr>
      </w:pPr>
    </w:p>
    <w:p w14:paraId="69BFB5E4" w14:textId="77777777" w:rsidR="00CD2CCC" w:rsidRPr="00EA1C1A" w:rsidRDefault="00CD2CCC" w:rsidP="00CF0F7F">
      <w:pPr>
        <w:jc w:val="center"/>
        <w:rPr>
          <w:rFonts w:ascii="Calibri" w:hAnsi="Calibri" w:cs="Calibri"/>
          <w:b/>
          <w:bCs/>
          <w:color w:val="4472C4" w:themeColor="accent1"/>
        </w:rPr>
      </w:pPr>
    </w:p>
    <w:p w14:paraId="1EFE04BD" w14:textId="40F92F44" w:rsidR="00CF0F7F" w:rsidRPr="00EA1C1A" w:rsidRDefault="00CD2CCC" w:rsidP="00CF0F7F">
      <w:pPr>
        <w:jc w:val="center"/>
        <w:rPr>
          <w:rFonts w:ascii="Calibri" w:hAnsi="Calibri" w:cs="Calibri"/>
          <w:b/>
          <w:bCs/>
          <w:color w:val="4472C4" w:themeColor="accent1"/>
          <w:u w:val="single"/>
        </w:rPr>
      </w:pPr>
      <w:r w:rsidRPr="00EA1C1A">
        <w:rPr>
          <w:rFonts w:ascii="Calibri" w:hAnsi="Calibri" w:cs="Calibri"/>
          <w:b/>
          <w:bCs/>
          <w:color w:val="4472C4" w:themeColor="accent1"/>
          <w:u w:val="single"/>
        </w:rPr>
        <w:t>MONDAY 28</w:t>
      </w:r>
      <w:r w:rsidRPr="00EA1C1A">
        <w:rPr>
          <w:rFonts w:ascii="Calibri" w:hAnsi="Calibri" w:cs="Calibri"/>
          <w:b/>
          <w:bCs/>
          <w:color w:val="4472C4" w:themeColor="accent1"/>
          <w:u w:val="single"/>
          <w:vertAlign w:val="superscript"/>
        </w:rPr>
        <w:t xml:space="preserve">TH </w:t>
      </w:r>
      <w:r w:rsidRPr="00EA1C1A">
        <w:rPr>
          <w:rFonts w:ascii="Calibri" w:hAnsi="Calibri" w:cs="Calibri"/>
          <w:b/>
          <w:bCs/>
          <w:color w:val="4472C4" w:themeColor="accent1"/>
          <w:u w:val="single"/>
        </w:rPr>
        <w:t>JUNE</w:t>
      </w:r>
    </w:p>
    <w:p w14:paraId="12087FFC" w14:textId="226A5348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3F545C6B" w14:textId="77777777" w:rsidR="00747784" w:rsidRPr="00EA1C1A" w:rsidRDefault="00747784" w:rsidP="00CF0F7F">
      <w:pPr>
        <w:jc w:val="center"/>
        <w:rPr>
          <w:rFonts w:ascii="Calibri" w:hAnsi="Calibri" w:cs="Calibri"/>
          <w:b/>
          <w:bCs/>
        </w:rPr>
      </w:pPr>
    </w:p>
    <w:p w14:paraId="7A448E92" w14:textId="14AA3677" w:rsidR="005F2D68" w:rsidRPr="00EA1C1A" w:rsidRDefault="005F2D68" w:rsidP="005F2D68">
      <w:pPr>
        <w:jc w:val="both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</w:rPr>
        <w:t>12:30-13:30</w:t>
      </w:r>
      <w:r w:rsidR="000D33E1" w:rsidRPr="00EA1C1A">
        <w:rPr>
          <w:rFonts w:ascii="Calibri" w:hAnsi="Calibri" w:cs="Calibri"/>
        </w:rPr>
        <w:t>pm</w:t>
      </w:r>
      <w:r w:rsidR="000D33E1" w:rsidRPr="00EA1C1A">
        <w:rPr>
          <w:rFonts w:ascii="Calibri" w:hAnsi="Calibri" w:cs="Calibri"/>
          <w:b/>
          <w:bCs/>
        </w:rPr>
        <w:tab/>
        <w:t>P</w:t>
      </w:r>
      <w:r w:rsidR="00094C2F" w:rsidRPr="00EA1C1A">
        <w:rPr>
          <w:rFonts w:ascii="Calibri" w:hAnsi="Calibri" w:cs="Calibri"/>
          <w:b/>
          <w:bCs/>
        </w:rPr>
        <w:t>ostgraduate</w:t>
      </w:r>
      <w:r w:rsidR="000D33E1" w:rsidRPr="00EA1C1A">
        <w:rPr>
          <w:rFonts w:ascii="Calibri" w:hAnsi="Calibri" w:cs="Calibri"/>
          <w:b/>
          <w:bCs/>
        </w:rPr>
        <w:t xml:space="preserve"> </w:t>
      </w:r>
      <w:r w:rsidR="00094C2F" w:rsidRPr="00EA1C1A">
        <w:rPr>
          <w:rFonts w:ascii="Calibri" w:hAnsi="Calibri" w:cs="Calibri"/>
          <w:b/>
          <w:bCs/>
        </w:rPr>
        <w:t xml:space="preserve">Session: Routes </w:t>
      </w:r>
      <w:r w:rsidR="00012663" w:rsidRPr="00EA1C1A">
        <w:rPr>
          <w:rFonts w:ascii="Calibri" w:hAnsi="Calibri" w:cs="Calibri"/>
          <w:b/>
          <w:bCs/>
        </w:rPr>
        <w:t>P</w:t>
      </w:r>
      <w:r w:rsidR="00094C2F" w:rsidRPr="00EA1C1A">
        <w:rPr>
          <w:rFonts w:ascii="Calibri" w:hAnsi="Calibri" w:cs="Calibri"/>
          <w:b/>
          <w:bCs/>
        </w:rPr>
        <w:t>ost-PhD</w:t>
      </w:r>
    </w:p>
    <w:p w14:paraId="5F802482" w14:textId="77777777" w:rsidR="005F2D68" w:rsidRPr="00EA1C1A" w:rsidRDefault="005F2D68" w:rsidP="005F2D68">
      <w:pPr>
        <w:jc w:val="both"/>
        <w:rPr>
          <w:rFonts w:ascii="Calibri" w:hAnsi="Calibri" w:cs="Calibri"/>
          <w:b/>
          <w:bCs/>
        </w:rPr>
      </w:pPr>
    </w:p>
    <w:p w14:paraId="2434B98C" w14:textId="690DC331" w:rsidR="006B4130" w:rsidRPr="00EA1C1A" w:rsidRDefault="00CF0F7F" w:rsidP="00CF0F7F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</w:rPr>
        <w:t>2</w:t>
      </w:r>
      <w:r w:rsidR="006B4130" w:rsidRPr="00EA1C1A">
        <w:rPr>
          <w:rFonts w:ascii="Calibri" w:hAnsi="Calibri" w:cs="Calibri"/>
        </w:rPr>
        <w:t>:00</w:t>
      </w:r>
      <w:r w:rsidRPr="00EA1C1A">
        <w:rPr>
          <w:rFonts w:ascii="Calibri" w:hAnsi="Calibri" w:cs="Calibri"/>
        </w:rPr>
        <w:t>-3:30</w:t>
      </w:r>
      <w:r w:rsidR="006B4130" w:rsidRPr="00EA1C1A">
        <w:rPr>
          <w:rFonts w:ascii="Calibri" w:hAnsi="Calibri" w:cs="Calibri"/>
        </w:rPr>
        <w:t>pm</w:t>
      </w:r>
      <w:r w:rsidR="006B4130" w:rsidRPr="00EA1C1A">
        <w:rPr>
          <w:rFonts w:ascii="Calibri" w:hAnsi="Calibri" w:cs="Calibri"/>
        </w:rPr>
        <w:tab/>
      </w:r>
      <w:r w:rsidR="000D33E1" w:rsidRPr="00EA1C1A">
        <w:rPr>
          <w:rFonts w:ascii="Calibri" w:hAnsi="Calibri" w:cs="Calibri"/>
          <w:b/>
          <w:bCs/>
        </w:rPr>
        <w:tab/>
      </w:r>
      <w:r w:rsidR="006B4130" w:rsidRPr="00EA1C1A">
        <w:rPr>
          <w:rFonts w:ascii="Calibri" w:hAnsi="Calibri" w:cs="Calibri"/>
          <w:b/>
          <w:bCs/>
        </w:rPr>
        <w:t>Plenary Lecture One</w:t>
      </w:r>
    </w:p>
    <w:p w14:paraId="578307A5" w14:textId="5006244A" w:rsidR="006B4130" w:rsidRPr="00EA1C1A" w:rsidRDefault="006B4130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</w:r>
      <w:r w:rsidRPr="00EA1C1A">
        <w:rPr>
          <w:rFonts w:ascii="Calibri" w:hAnsi="Calibri" w:cs="Calibri"/>
        </w:rPr>
        <w:tab/>
      </w:r>
      <w:r w:rsidR="000D33E1" w:rsidRPr="00EA1C1A">
        <w:rPr>
          <w:rFonts w:ascii="Calibri" w:hAnsi="Calibri" w:cs="Calibri"/>
        </w:rPr>
        <w:tab/>
      </w:r>
      <w:r w:rsidRPr="00EA1C1A">
        <w:rPr>
          <w:rFonts w:ascii="Calibri" w:hAnsi="Calibri" w:cs="Calibri"/>
        </w:rPr>
        <w:t xml:space="preserve">Chair: </w:t>
      </w:r>
      <w:r w:rsidR="0066299C" w:rsidRPr="00EA1C1A">
        <w:rPr>
          <w:rFonts w:ascii="Calibri" w:hAnsi="Calibri" w:cs="Calibri"/>
        </w:rPr>
        <w:t>Mairéad</w:t>
      </w:r>
      <w:r w:rsidR="000D33E1" w:rsidRPr="00EA1C1A">
        <w:rPr>
          <w:rFonts w:ascii="Calibri" w:hAnsi="Calibri" w:cs="Calibri"/>
        </w:rPr>
        <w:t xml:space="preserve"> Hanrahan (UCL)</w:t>
      </w:r>
    </w:p>
    <w:p w14:paraId="1F735926" w14:textId="77777777" w:rsidR="006B4130" w:rsidRPr="00EA1C1A" w:rsidRDefault="006B4130" w:rsidP="00CF0F7F">
      <w:pPr>
        <w:rPr>
          <w:rFonts w:ascii="Calibri" w:hAnsi="Calibri" w:cs="Calibri"/>
          <w:b/>
          <w:bCs/>
        </w:rPr>
      </w:pPr>
    </w:p>
    <w:p w14:paraId="158DE81C" w14:textId="6412880D" w:rsidR="00350850" w:rsidRPr="00EA1C1A" w:rsidRDefault="00863FE7" w:rsidP="00363711">
      <w:pPr>
        <w:ind w:left="2160"/>
        <w:rPr>
          <w:rFonts w:ascii="Calibri" w:hAnsi="Calibri" w:cs="Calibri"/>
        </w:rPr>
      </w:pPr>
      <w:r w:rsidRPr="00EA1C1A">
        <w:rPr>
          <w:rFonts w:ascii="Calibri" w:hAnsi="Calibri" w:cs="Calibri"/>
          <w:b/>
          <w:bCs/>
        </w:rPr>
        <w:t xml:space="preserve">Anne </w:t>
      </w:r>
      <w:r w:rsidR="001B32DF" w:rsidRPr="00EA1C1A">
        <w:rPr>
          <w:rFonts w:ascii="Calibri" w:hAnsi="Calibri" w:cs="Calibri"/>
          <w:b/>
          <w:bCs/>
        </w:rPr>
        <w:t xml:space="preserve">E. </w:t>
      </w:r>
      <w:r w:rsidR="005F14DA" w:rsidRPr="00EA1C1A">
        <w:rPr>
          <w:rFonts w:ascii="Calibri" w:hAnsi="Calibri" w:cs="Calibri"/>
          <w:b/>
          <w:bCs/>
        </w:rPr>
        <w:t>Berger</w:t>
      </w:r>
      <w:r w:rsidR="005E59D6" w:rsidRPr="00EA1C1A">
        <w:rPr>
          <w:rFonts w:ascii="Calibri" w:hAnsi="Calibri" w:cs="Calibri"/>
          <w:b/>
          <w:bCs/>
        </w:rPr>
        <w:t xml:space="preserve"> </w:t>
      </w:r>
      <w:r w:rsidR="001B32DF" w:rsidRPr="00EA1C1A">
        <w:rPr>
          <w:rFonts w:ascii="Calibri" w:hAnsi="Calibri" w:cs="Calibri"/>
        </w:rPr>
        <w:t>(</w:t>
      </w:r>
      <w:r w:rsidR="00366AE8" w:rsidRPr="00EA1C1A">
        <w:rPr>
          <w:rFonts w:ascii="Calibri" w:hAnsi="Calibri" w:cs="Calibri"/>
        </w:rPr>
        <w:t>Professeure de littérature française et d’études de genre</w:t>
      </w:r>
      <w:r w:rsidR="00363711" w:rsidRPr="00EA1C1A">
        <w:rPr>
          <w:rFonts w:ascii="Calibri" w:hAnsi="Calibri" w:cs="Calibri"/>
        </w:rPr>
        <w:t xml:space="preserve">, </w:t>
      </w:r>
      <w:r w:rsidR="00366AE8" w:rsidRPr="00EA1C1A">
        <w:rPr>
          <w:rFonts w:ascii="Calibri" w:hAnsi="Calibri" w:cs="Calibri"/>
        </w:rPr>
        <w:t>Université Paris 8 Vincennes Saint-Denis</w:t>
      </w:r>
      <w:r w:rsidR="001B32DF" w:rsidRPr="00EA1C1A">
        <w:rPr>
          <w:rFonts w:ascii="Calibri" w:hAnsi="Calibri" w:cs="Calibri"/>
        </w:rPr>
        <w:t>)</w:t>
      </w:r>
    </w:p>
    <w:p w14:paraId="3AA3CEDB" w14:textId="77777777" w:rsidR="00350850" w:rsidRPr="00EA1C1A" w:rsidRDefault="00350850" w:rsidP="006B4130">
      <w:pPr>
        <w:ind w:left="720" w:firstLine="720"/>
        <w:rPr>
          <w:rFonts w:ascii="Calibri" w:hAnsi="Calibri" w:cs="Calibri"/>
          <w:b/>
          <w:bCs/>
        </w:rPr>
      </w:pPr>
    </w:p>
    <w:p w14:paraId="6B22984C" w14:textId="000E2B67" w:rsidR="00CF0F7F" w:rsidRPr="00EA1C1A" w:rsidRDefault="005E59D6" w:rsidP="00363711">
      <w:pPr>
        <w:ind w:left="2880"/>
        <w:rPr>
          <w:rFonts w:ascii="Calibri" w:hAnsi="Calibri" w:cs="Calibri"/>
        </w:rPr>
      </w:pPr>
      <w:r w:rsidRPr="00EA1C1A">
        <w:rPr>
          <w:rFonts w:ascii="Calibri" w:hAnsi="Calibri" w:cs="Calibri"/>
        </w:rPr>
        <w:t>The End of Sexuality. Feminist Theory, Body Talk and the Biological Conundrum</w:t>
      </w:r>
    </w:p>
    <w:p w14:paraId="29398CD4" w14:textId="2EBB5CDA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64E5E319" w14:textId="23F2B310" w:rsidR="00012663" w:rsidRPr="00EA1C1A" w:rsidRDefault="00012663" w:rsidP="00CF0F7F">
      <w:pPr>
        <w:jc w:val="center"/>
        <w:rPr>
          <w:rFonts w:ascii="Calibri" w:hAnsi="Calibri" w:cs="Calibri"/>
          <w:b/>
          <w:bCs/>
        </w:rPr>
      </w:pPr>
    </w:p>
    <w:p w14:paraId="30CC3B6A" w14:textId="7874DA8D" w:rsidR="00012663" w:rsidRDefault="00012663" w:rsidP="00CF0F7F">
      <w:pPr>
        <w:jc w:val="center"/>
        <w:rPr>
          <w:rFonts w:ascii="Calibri" w:hAnsi="Calibri" w:cs="Calibri"/>
          <w:b/>
          <w:bCs/>
        </w:rPr>
      </w:pPr>
    </w:p>
    <w:p w14:paraId="35F15466" w14:textId="77777777" w:rsidR="005C5E7D" w:rsidRPr="00EA1C1A" w:rsidRDefault="005C5E7D" w:rsidP="00CF0F7F">
      <w:pPr>
        <w:jc w:val="center"/>
        <w:rPr>
          <w:rFonts w:ascii="Calibri" w:hAnsi="Calibri" w:cs="Calibri"/>
          <w:b/>
          <w:bCs/>
        </w:rPr>
      </w:pPr>
    </w:p>
    <w:p w14:paraId="73EC9F93" w14:textId="082280FF" w:rsidR="00111E9F" w:rsidRPr="00EA1C1A" w:rsidRDefault="00012663" w:rsidP="00CF0F7F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PANEL SESSIONS ONE</w:t>
      </w:r>
    </w:p>
    <w:p w14:paraId="1FDC662D" w14:textId="62460FFF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4:00-6:00pm</w:t>
      </w:r>
    </w:p>
    <w:p w14:paraId="34E08247" w14:textId="77777777" w:rsidR="00012663" w:rsidRPr="00EA1C1A" w:rsidRDefault="00012663" w:rsidP="00CF0F7F">
      <w:pPr>
        <w:jc w:val="center"/>
        <w:rPr>
          <w:rFonts w:ascii="Calibri" w:hAnsi="Calibri" w:cs="Calibri"/>
          <w:b/>
          <w:bCs/>
        </w:rPr>
      </w:pPr>
    </w:p>
    <w:p w14:paraId="654898EC" w14:textId="77777777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2D1F8800" w14:textId="1144F6C2" w:rsidR="00CF0F7F" w:rsidRPr="00EA1C1A" w:rsidRDefault="00A40028" w:rsidP="00A40028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 xml:space="preserve">(1.1) </w:t>
      </w:r>
      <w:r w:rsidR="00CF0F7F" w:rsidRPr="00EA1C1A">
        <w:rPr>
          <w:rFonts w:ascii="Calibri" w:hAnsi="Calibri" w:cs="Calibri"/>
          <w:b/>
          <w:bCs/>
        </w:rPr>
        <w:t>Paths of Freedom: Learning to Write as Free Subjects</w:t>
      </w:r>
    </w:p>
    <w:p w14:paraId="2DB141EA" w14:textId="48C56735" w:rsidR="00CF0F7F" w:rsidRPr="00EA1C1A" w:rsidRDefault="00CF0F7F" w:rsidP="00A40028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Chair: Nicholas Harrison (KCL)</w:t>
      </w:r>
    </w:p>
    <w:p w14:paraId="5815254F" w14:textId="77777777" w:rsidR="00A40028" w:rsidRPr="00EA1C1A" w:rsidRDefault="00A40028" w:rsidP="00A40028">
      <w:pPr>
        <w:rPr>
          <w:rFonts w:ascii="Calibri" w:hAnsi="Calibri" w:cs="Calibri"/>
        </w:rPr>
      </w:pPr>
    </w:p>
    <w:p w14:paraId="043A86A7" w14:textId="685ADE82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 Discuss, in 27 Parts: the Dissertation as Cultural Institution</w:t>
      </w:r>
    </w:p>
    <w:p w14:paraId="544C6392" w14:textId="34033349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John McKeane</w:t>
      </w:r>
      <w:r w:rsidR="00A40028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Reading</w:t>
      </w:r>
      <w:r w:rsidR="00A40028" w:rsidRPr="00EA1C1A">
        <w:rPr>
          <w:rFonts w:ascii="Calibri" w:hAnsi="Calibri" w:cs="Calibri"/>
        </w:rPr>
        <w:t xml:space="preserve"> University)</w:t>
      </w:r>
    </w:p>
    <w:p w14:paraId="1194CD01" w14:textId="77777777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14896799" w14:textId="6B7F17C4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>“Raconter un Tronçon de Vie”: Conceptions and Practices of Writing in the Emancipatory Pedagogy of Célestin Freinet</w:t>
      </w:r>
    </w:p>
    <w:p w14:paraId="76580FF3" w14:textId="3BB9BE86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 xml:space="preserve">Richard Mason </w:t>
      </w:r>
      <w:r w:rsidR="00A40028" w:rsidRPr="00EA1C1A">
        <w:rPr>
          <w:rFonts w:ascii="Calibri" w:hAnsi="Calibri" w:cs="Calibri"/>
        </w:rPr>
        <w:t>(</w:t>
      </w:r>
      <w:r w:rsidRPr="00EA1C1A">
        <w:rPr>
          <w:rFonts w:ascii="Calibri" w:hAnsi="Calibri" w:cs="Calibri"/>
        </w:rPr>
        <w:t>QMUL</w:t>
      </w:r>
      <w:r w:rsidR="00A40028" w:rsidRPr="00EA1C1A">
        <w:rPr>
          <w:rFonts w:ascii="Calibri" w:hAnsi="Calibri" w:cs="Calibri"/>
        </w:rPr>
        <w:t>)</w:t>
      </w:r>
    </w:p>
    <w:p w14:paraId="2B68E666" w14:textId="77777777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725B9A1D" w14:textId="21C0E16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 Re-writing the Classics: Reverberations of the French Canon in Contemporary Moroccan Texts</w:t>
      </w:r>
    </w:p>
    <w:p w14:paraId="3F343A2E" w14:textId="77777777" w:rsidR="00CF0F7F" w:rsidRPr="00EA1C1A" w:rsidRDefault="00CF0F7F" w:rsidP="00CF0F7F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</w:rPr>
        <w:tab/>
        <w:t>Joanne Brueton (ULIP)</w:t>
      </w:r>
    </w:p>
    <w:p w14:paraId="51A8C310" w14:textId="77777777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52501A2C" w14:textId="77777777" w:rsidR="00CF0F7F" w:rsidRPr="00EA1C1A" w:rsidRDefault="00CF0F7F" w:rsidP="00CF0F7F">
      <w:pPr>
        <w:rPr>
          <w:rFonts w:ascii="Calibri" w:hAnsi="Calibri" w:cs="Calibri"/>
          <w:b/>
          <w:bCs/>
        </w:rPr>
      </w:pPr>
    </w:p>
    <w:p w14:paraId="6608F042" w14:textId="6FD422D7" w:rsidR="00CF0F7F" w:rsidRPr="00EA1C1A" w:rsidRDefault="005B2AE8" w:rsidP="005B2AE8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 xml:space="preserve">(1.2) </w:t>
      </w:r>
      <w:r w:rsidR="00CF0F7F" w:rsidRPr="00EA1C1A">
        <w:rPr>
          <w:rFonts w:ascii="Calibri" w:hAnsi="Calibri" w:cs="Calibri"/>
          <w:b/>
          <w:bCs/>
        </w:rPr>
        <w:t xml:space="preserve">Botanics, </w:t>
      </w:r>
      <w:r w:rsidRPr="00EA1C1A">
        <w:rPr>
          <w:rFonts w:ascii="Calibri" w:hAnsi="Calibri" w:cs="Calibri"/>
          <w:b/>
          <w:bCs/>
        </w:rPr>
        <w:t>O</w:t>
      </w:r>
      <w:r w:rsidR="00CF0F7F" w:rsidRPr="00EA1C1A">
        <w:rPr>
          <w:rFonts w:ascii="Calibri" w:hAnsi="Calibri" w:cs="Calibri"/>
          <w:b/>
          <w:bCs/>
        </w:rPr>
        <w:t xml:space="preserve">rganics, </w:t>
      </w:r>
      <w:r w:rsidRPr="00EA1C1A">
        <w:rPr>
          <w:rFonts w:ascii="Calibri" w:hAnsi="Calibri" w:cs="Calibri"/>
          <w:b/>
          <w:bCs/>
        </w:rPr>
        <w:t>M</w:t>
      </w:r>
      <w:r w:rsidR="00CF0F7F" w:rsidRPr="00EA1C1A">
        <w:rPr>
          <w:rFonts w:ascii="Calibri" w:hAnsi="Calibri" w:cs="Calibri"/>
          <w:b/>
          <w:bCs/>
        </w:rPr>
        <w:t xml:space="preserve">echanics: </w:t>
      </w:r>
      <w:r w:rsidRPr="00EA1C1A">
        <w:rPr>
          <w:rFonts w:ascii="Calibri" w:hAnsi="Calibri" w:cs="Calibri"/>
          <w:b/>
          <w:bCs/>
        </w:rPr>
        <w:t>I</w:t>
      </w:r>
      <w:r w:rsidR="00CF0F7F" w:rsidRPr="00EA1C1A">
        <w:rPr>
          <w:rFonts w:ascii="Calibri" w:hAnsi="Calibri" w:cs="Calibri"/>
          <w:b/>
          <w:bCs/>
        </w:rPr>
        <w:t xml:space="preserve">ntermedial </w:t>
      </w:r>
      <w:r w:rsidRPr="00EA1C1A">
        <w:rPr>
          <w:rFonts w:ascii="Calibri" w:hAnsi="Calibri" w:cs="Calibri"/>
          <w:b/>
          <w:bCs/>
        </w:rPr>
        <w:t>R</w:t>
      </w:r>
      <w:r w:rsidR="00CF0F7F" w:rsidRPr="00EA1C1A">
        <w:rPr>
          <w:rFonts w:ascii="Calibri" w:hAnsi="Calibri" w:cs="Calibri"/>
          <w:b/>
          <w:bCs/>
        </w:rPr>
        <w:t xml:space="preserve">eadings in </w:t>
      </w:r>
      <w:r w:rsidRPr="00EA1C1A">
        <w:rPr>
          <w:rFonts w:ascii="Calibri" w:hAnsi="Calibri" w:cs="Calibri"/>
          <w:b/>
          <w:bCs/>
        </w:rPr>
        <w:t>M</w:t>
      </w:r>
      <w:r w:rsidR="00CF0F7F" w:rsidRPr="00EA1C1A">
        <w:rPr>
          <w:rFonts w:ascii="Calibri" w:hAnsi="Calibri" w:cs="Calibri"/>
          <w:b/>
          <w:bCs/>
        </w:rPr>
        <w:t xml:space="preserve">odern </w:t>
      </w:r>
      <w:r w:rsidRPr="00EA1C1A">
        <w:rPr>
          <w:rFonts w:ascii="Calibri" w:hAnsi="Calibri" w:cs="Calibri"/>
          <w:b/>
          <w:bCs/>
        </w:rPr>
        <w:t>T</w:t>
      </w:r>
      <w:r w:rsidR="00CF0F7F" w:rsidRPr="00EA1C1A">
        <w:rPr>
          <w:rFonts w:ascii="Calibri" w:hAnsi="Calibri" w:cs="Calibri"/>
          <w:b/>
          <w:bCs/>
        </w:rPr>
        <w:t xml:space="preserve">ext and </w:t>
      </w:r>
      <w:r w:rsidRPr="00EA1C1A">
        <w:rPr>
          <w:rFonts w:ascii="Calibri" w:hAnsi="Calibri" w:cs="Calibri"/>
          <w:b/>
          <w:bCs/>
        </w:rPr>
        <w:t>I</w:t>
      </w:r>
      <w:r w:rsidR="00CF0F7F" w:rsidRPr="00EA1C1A">
        <w:rPr>
          <w:rFonts w:ascii="Calibri" w:hAnsi="Calibri" w:cs="Calibri"/>
          <w:b/>
          <w:bCs/>
        </w:rPr>
        <w:t>mage</w:t>
      </w:r>
    </w:p>
    <w:p w14:paraId="7FF611DA" w14:textId="77777777" w:rsidR="00CF0F7F" w:rsidRPr="00EA1C1A" w:rsidRDefault="00CF0F7F" w:rsidP="00CF0F7F">
      <w:pPr>
        <w:rPr>
          <w:rStyle w:val="normaltextrun"/>
          <w:rFonts w:ascii="Calibri" w:hAnsi="Calibri" w:cs="Calibri"/>
          <w:color w:val="000000"/>
        </w:rPr>
      </w:pPr>
      <w:r w:rsidRPr="00EA1C1A">
        <w:rPr>
          <w:rStyle w:val="normaltextrun"/>
          <w:rFonts w:ascii="Calibri" w:hAnsi="Calibri" w:cs="Calibri"/>
          <w:color w:val="000000"/>
        </w:rPr>
        <w:t>Chair: Shirley Jordan (University of Newcastle)</w:t>
      </w:r>
    </w:p>
    <w:p w14:paraId="1E17DE65" w14:textId="77777777" w:rsidR="00CF0F7F" w:rsidRPr="00EA1C1A" w:rsidRDefault="00CF0F7F" w:rsidP="00CF0F7F">
      <w:pPr>
        <w:rPr>
          <w:rStyle w:val="normaltextrun"/>
          <w:rFonts w:ascii="Calibri" w:hAnsi="Calibri" w:cs="Calibri"/>
          <w:color w:val="000000"/>
        </w:rPr>
      </w:pPr>
    </w:p>
    <w:p w14:paraId="14BB8875" w14:textId="77777777" w:rsidR="00CF0F7F" w:rsidRPr="00EA1C1A" w:rsidRDefault="00CF0F7F" w:rsidP="00CF0F7F">
      <w:pPr>
        <w:rPr>
          <w:rStyle w:val="normaltextrun"/>
          <w:rFonts w:ascii="Calibri" w:hAnsi="Calibri" w:cs="Calibri"/>
          <w:color w:val="000000"/>
        </w:rPr>
      </w:pPr>
      <w:r w:rsidRPr="00EA1C1A">
        <w:rPr>
          <w:rStyle w:val="normaltextrun"/>
          <w:rFonts w:ascii="Calibri" w:hAnsi="Calibri" w:cs="Calibri"/>
          <w:color w:val="000000"/>
        </w:rPr>
        <w:t>Jean Dubuffet: From Plant to Garden, from the Botanical to the</w:t>
      </w:r>
      <w:r w:rsidRPr="00EA1C1A">
        <w:rPr>
          <w:rStyle w:val="apple-converted-space"/>
          <w:rFonts w:ascii="Calibri" w:hAnsi="Calibri" w:cs="Calibri"/>
          <w:color w:val="000000"/>
        </w:rPr>
        <w:t> </w:t>
      </w:r>
      <w:r w:rsidRPr="00EA1C1A">
        <w:rPr>
          <w:rStyle w:val="normaltextrun"/>
          <w:rFonts w:ascii="Calibri" w:hAnsi="Calibri" w:cs="Calibri"/>
          <w:i/>
          <w:iCs/>
          <w:color w:val="000000"/>
        </w:rPr>
        <w:t>Hourloupian</w:t>
      </w:r>
    </w:p>
    <w:p w14:paraId="796EBA15" w14:textId="77777777" w:rsidR="00CF0F7F" w:rsidRPr="00EA1C1A" w:rsidRDefault="00CF0F7F" w:rsidP="00CF0F7F">
      <w:pPr>
        <w:ind w:firstLine="720"/>
        <w:rPr>
          <w:rStyle w:val="normaltextrun"/>
          <w:rFonts w:ascii="Calibri" w:hAnsi="Calibri" w:cs="Calibri"/>
          <w:color w:val="000000"/>
        </w:rPr>
      </w:pPr>
      <w:r w:rsidRPr="00EA1C1A">
        <w:rPr>
          <w:rStyle w:val="normaltextrun"/>
          <w:rFonts w:ascii="Calibri" w:hAnsi="Calibri" w:cs="Calibri"/>
          <w:color w:val="000000"/>
        </w:rPr>
        <w:t xml:space="preserve">Jean Duffy (University of Edinburgh)  </w:t>
      </w:r>
    </w:p>
    <w:p w14:paraId="27E59FB5" w14:textId="77777777" w:rsidR="00CF0F7F" w:rsidRPr="00EA1C1A" w:rsidRDefault="00CF0F7F" w:rsidP="00CF0F7F">
      <w:pPr>
        <w:ind w:firstLine="720"/>
        <w:rPr>
          <w:rStyle w:val="normaltextrun"/>
          <w:rFonts w:ascii="Calibri" w:hAnsi="Calibri" w:cs="Calibri"/>
          <w:color w:val="000000"/>
        </w:rPr>
      </w:pPr>
    </w:p>
    <w:p w14:paraId="2F2CA1C5" w14:textId="77777777" w:rsidR="00CF0F7F" w:rsidRPr="00EA1C1A" w:rsidRDefault="00CF0F7F" w:rsidP="00CF0F7F">
      <w:pPr>
        <w:rPr>
          <w:rStyle w:val="normaltextrun"/>
          <w:rFonts w:ascii="Calibri" w:hAnsi="Calibri" w:cs="Calibri"/>
          <w:color w:val="000000"/>
        </w:rPr>
      </w:pPr>
      <w:r w:rsidRPr="00EA1C1A">
        <w:rPr>
          <w:rStyle w:val="normaltextrun"/>
          <w:rFonts w:ascii="Calibri" w:hAnsi="Calibri" w:cs="Calibri"/>
          <w:lang w:val="fr-FR"/>
        </w:rPr>
        <w:t>Manger,</w:t>
      </w:r>
      <w:r w:rsidRPr="00EA1C1A">
        <w:rPr>
          <w:rStyle w:val="apple-converted-space"/>
          <w:rFonts w:ascii="Calibri" w:hAnsi="Calibri" w:cs="Calibri"/>
          <w:lang w:val="fr-FR"/>
        </w:rPr>
        <w:t> </w:t>
      </w:r>
      <w:r w:rsidRPr="00EA1C1A">
        <w:rPr>
          <w:rStyle w:val="normaltextrun"/>
          <w:rFonts w:ascii="Calibri" w:hAnsi="Calibri" w:cs="Calibri"/>
          <w:lang w:val="fr-FR"/>
        </w:rPr>
        <w:t>ronger,</w:t>
      </w:r>
      <w:r w:rsidRPr="00EA1C1A">
        <w:rPr>
          <w:rStyle w:val="apple-converted-space"/>
          <w:rFonts w:ascii="Calibri" w:hAnsi="Calibri" w:cs="Calibri"/>
          <w:lang w:val="fr-FR"/>
        </w:rPr>
        <w:t> </w:t>
      </w:r>
      <w:r w:rsidRPr="00EA1C1A">
        <w:rPr>
          <w:rStyle w:val="normaltextrun"/>
          <w:rFonts w:ascii="Calibri" w:hAnsi="Calibri" w:cs="Calibri"/>
          <w:lang w:val="fr-FR"/>
        </w:rPr>
        <w:t>s’enivrer :</w:t>
      </w:r>
      <w:r w:rsidRPr="00EA1C1A">
        <w:rPr>
          <w:rStyle w:val="apple-converted-space"/>
          <w:rFonts w:ascii="Calibri" w:hAnsi="Calibri" w:cs="Calibri"/>
          <w:lang w:val="fr-FR"/>
        </w:rPr>
        <w:t> </w:t>
      </w:r>
      <w:r w:rsidRPr="00EA1C1A">
        <w:rPr>
          <w:rStyle w:val="normaltextrun"/>
          <w:rFonts w:ascii="Calibri" w:hAnsi="Calibri" w:cs="Calibri"/>
          <w:lang w:val="fr-FR"/>
        </w:rPr>
        <w:t>les</w:t>
      </w:r>
      <w:r w:rsidRPr="00EA1C1A">
        <w:rPr>
          <w:rStyle w:val="apple-converted-space"/>
          <w:rFonts w:ascii="Calibri" w:hAnsi="Calibri" w:cs="Calibri"/>
          <w:lang w:val="fr-FR"/>
        </w:rPr>
        <w:t> </w:t>
      </w:r>
      <w:r w:rsidRPr="00EA1C1A">
        <w:rPr>
          <w:rStyle w:val="normaltextrun"/>
          <w:rFonts w:ascii="Calibri" w:hAnsi="Calibri" w:cs="Calibri"/>
          <w:lang w:val="fr-FR"/>
        </w:rPr>
        <w:t>représentations de</w:t>
      </w:r>
      <w:r w:rsidRPr="00EA1C1A">
        <w:rPr>
          <w:rStyle w:val="apple-converted-space"/>
          <w:rFonts w:ascii="Calibri" w:hAnsi="Calibri" w:cs="Calibri"/>
          <w:lang w:val="fr-FR"/>
        </w:rPr>
        <w:t> </w:t>
      </w:r>
      <w:r w:rsidRPr="00EA1C1A">
        <w:rPr>
          <w:rStyle w:val="normaltextrun"/>
          <w:rFonts w:ascii="Calibri" w:hAnsi="Calibri" w:cs="Calibri"/>
          <w:lang w:val="fr-FR"/>
        </w:rPr>
        <w:t>la</w:t>
      </w:r>
      <w:r w:rsidRPr="00EA1C1A">
        <w:rPr>
          <w:rStyle w:val="apple-converted-space"/>
          <w:rFonts w:ascii="Calibri" w:hAnsi="Calibri" w:cs="Calibri"/>
          <w:lang w:val="fr-FR"/>
        </w:rPr>
        <w:t> </w:t>
      </w:r>
      <w:r w:rsidRPr="00EA1C1A">
        <w:rPr>
          <w:rStyle w:val="normaltextrun"/>
          <w:rFonts w:ascii="Calibri" w:hAnsi="Calibri" w:cs="Calibri"/>
          <w:lang w:val="fr-FR"/>
        </w:rPr>
        <w:t>nourriture dans</w:t>
      </w:r>
      <w:r w:rsidRPr="00EA1C1A">
        <w:rPr>
          <w:rStyle w:val="apple-converted-space"/>
          <w:rFonts w:ascii="Calibri" w:hAnsi="Calibri" w:cs="Calibri"/>
          <w:lang w:val="fr-FR"/>
        </w:rPr>
        <w:t> </w:t>
      </w:r>
      <w:r w:rsidRPr="00EA1C1A">
        <w:rPr>
          <w:rStyle w:val="normaltextrun"/>
          <w:rFonts w:ascii="Calibri" w:hAnsi="Calibri" w:cs="Calibri"/>
          <w:i/>
          <w:iCs/>
          <w:lang w:val="fr-FR"/>
        </w:rPr>
        <w:t>Les Fleurs du mal</w:t>
      </w:r>
      <w:r w:rsidRPr="00EA1C1A">
        <w:rPr>
          <w:rStyle w:val="apple-converted-space"/>
          <w:rFonts w:ascii="Calibri" w:hAnsi="Calibri" w:cs="Calibri"/>
          <w:lang w:val="fr-FR"/>
        </w:rPr>
        <w:t> </w:t>
      </w:r>
      <w:r w:rsidRPr="00EA1C1A">
        <w:rPr>
          <w:rStyle w:val="normaltextrun"/>
          <w:rFonts w:ascii="Calibri" w:hAnsi="Calibri" w:cs="Calibri"/>
          <w:lang w:val="fr-FR"/>
        </w:rPr>
        <w:t>de Baudelaire’</w:t>
      </w:r>
      <w:r w:rsidRPr="00EA1C1A">
        <w:rPr>
          <w:rStyle w:val="eop"/>
          <w:rFonts w:ascii="Calibri" w:hAnsi="Calibri" w:cs="Calibri"/>
          <w:lang w:val="fr-FR"/>
        </w:rPr>
        <w:t> </w:t>
      </w:r>
    </w:p>
    <w:p w14:paraId="5E46D330" w14:textId="77777777" w:rsidR="00CF0F7F" w:rsidRPr="00EA1C1A" w:rsidRDefault="00CF0F7F" w:rsidP="00CF0F7F">
      <w:pPr>
        <w:ind w:firstLine="720"/>
        <w:rPr>
          <w:rStyle w:val="normaltextrun"/>
          <w:rFonts w:ascii="Calibri" w:hAnsi="Calibri" w:cs="Calibri"/>
          <w:color w:val="000000"/>
        </w:rPr>
      </w:pPr>
      <w:r w:rsidRPr="00EA1C1A">
        <w:rPr>
          <w:rStyle w:val="normaltextrun"/>
          <w:rFonts w:ascii="Calibri" w:hAnsi="Calibri" w:cs="Calibri"/>
          <w:color w:val="000000"/>
        </w:rPr>
        <w:t>Vesna Elez (University of Belgrade)</w:t>
      </w:r>
    </w:p>
    <w:p w14:paraId="5E20C35C" w14:textId="77777777" w:rsidR="00CF0F7F" w:rsidRPr="00EA1C1A" w:rsidRDefault="00CF0F7F" w:rsidP="00CF0F7F">
      <w:pPr>
        <w:ind w:firstLine="720"/>
        <w:rPr>
          <w:rStyle w:val="normaltextrun"/>
          <w:rFonts w:ascii="Calibri" w:hAnsi="Calibri" w:cs="Calibri"/>
          <w:color w:val="000000"/>
        </w:rPr>
      </w:pPr>
    </w:p>
    <w:p w14:paraId="29F381FB" w14:textId="77777777" w:rsidR="00CF0F7F" w:rsidRPr="00EA1C1A" w:rsidRDefault="00CF0F7F" w:rsidP="00CF0F7F">
      <w:pPr>
        <w:rPr>
          <w:rStyle w:val="normaltextrun"/>
          <w:rFonts w:ascii="Calibri" w:hAnsi="Calibri" w:cs="Calibri"/>
          <w:color w:val="000000"/>
        </w:rPr>
      </w:pPr>
      <w:r w:rsidRPr="00EA1C1A">
        <w:rPr>
          <w:rFonts w:ascii="Calibri" w:hAnsi="Calibri" w:cs="Calibri"/>
        </w:rPr>
        <w:t>Edible Ekphrastics: Fruit, Flesh, and Form in Paul Valéry</w:t>
      </w:r>
    </w:p>
    <w:p w14:paraId="7DCE40B0" w14:textId="77777777" w:rsidR="00CF0F7F" w:rsidRPr="00EA1C1A" w:rsidRDefault="00CF0F7F" w:rsidP="00CF0F7F">
      <w:pPr>
        <w:ind w:firstLine="720"/>
        <w:rPr>
          <w:rStyle w:val="normaltextrun"/>
          <w:rFonts w:ascii="Calibri" w:hAnsi="Calibri" w:cs="Calibri"/>
          <w:color w:val="000000"/>
        </w:rPr>
      </w:pPr>
      <w:r w:rsidRPr="00EA1C1A">
        <w:rPr>
          <w:rStyle w:val="normaltextrun"/>
          <w:rFonts w:ascii="Calibri" w:hAnsi="Calibri" w:cs="Calibri"/>
          <w:color w:val="000000"/>
        </w:rPr>
        <w:t xml:space="preserve">Susan Harrow (University of Bristol)  </w:t>
      </w:r>
    </w:p>
    <w:p w14:paraId="6C949D37" w14:textId="77777777" w:rsidR="00CF0F7F" w:rsidRPr="00EA1C1A" w:rsidRDefault="00CF0F7F" w:rsidP="00CF0F7F">
      <w:pPr>
        <w:rPr>
          <w:rFonts w:ascii="Calibri" w:hAnsi="Calibri" w:cs="Calibri"/>
          <w:color w:val="000000"/>
        </w:rPr>
      </w:pPr>
    </w:p>
    <w:p w14:paraId="1C603BCC" w14:textId="77777777" w:rsidR="00CF0F7F" w:rsidRPr="00EA1C1A" w:rsidRDefault="00CF0F7F" w:rsidP="00CF0F7F">
      <w:pPr>
        <w:rPr>
          <w:rStyle w:val="normaltextrun"/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The Posthuman Machine-Body in Duchamp and Picabia</w:t>
      </w:r>
    </w:p>
    <w:p w14:paraId="32E2BB7B" w14:textId="77777777" w:rsidR="00CF0F7F" w:rsidRPr="00EA1C1A" w:rsidRDefault="00CF0F7F" w:rsidP="00CF0F7F">
      <w:pPr>
        <w:ind w:firstLine="720"/>
        <w:rPr>
          <w:rStyle w:val="normaltextrun"/>
          <w:rFonts w:ascii="Calibri" w:hAnsi="Calibri" w:cs="Calibri"/>
          <w:color w:val="000000"/>
        </w:rPr>
      </w:pPr>
      <w:r w:rsidRPr="00EA1C1A">
        <w:rPr>
          <w:rStyle w:val="normaltextrun"/>
          <w:rFonts w:ascii="Calibri" w:hAnsi="Calibri" w:cs="Calibri"/>
          <w:color w:val="000000"/>
        </w:rPr>
        <w:t xml:space="preserve">Katherine Shingler (University of Nottingham)  </w:t>
      </w:r>
    </w:p>
    <w:p w14:paraId="3F3F2444" w14:textId="38498CFD" w:rsidR="00CF0F7F" w:rsidRPr="00EA1C1A" w:rsidRDefault="00CF0F7F" w:rsidP="00CF0F7F">
      <w:pPr>
        <w:rPr>
          <w:rFonts w:ascii="Calibri" w:hAnsi="Calibri" w:cs="Calibri"/>
        </w:rPr>
      </w:pPr>
    </w:p>
    <w:p w14:paraId="78B29B8D" w14:textId="77777777" w:rsidR="005B2AE8" w:rsidRPr="00EA1C1A" w:rsidRDefault="005B2AE8" w:rsidP="00CF0F7F">
      <w:pPr>
        <w:rPr>
          <w:rFonts w:ascii="Calibri" w:hAnsi="Calibri" w:cs="Calibri"/>
        </w:rPr>
      </w:pPr>
    </w:p>
    <w:p w14:paraId="0DE5A200" w14:textId="6E1810C2" w:rsidR="00957A24" w:rsidRPr="00EA1C1A" w:rsidRDefault="005B2AE8" w:rsidP="00957A24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 xml:space="preserve">(1.3) </w:t>
      </w:r>
      <w:r w:rsidR="00957A24" w:rsidRPr="00EA1C1A">
        <w:rPr>
          <w:rFonts w:ascii="Calibri" w:hAnsi="Calibri" w:cs="Calibri"/>
          <w:b/>
          <w:bCs/>
        </w:rPr>
        <w:t>Crime on the Margins: Peripheries, Alienation and the Criminalisation of Women</w:t>
      </w:r>
    </w:p>
    <w:p w14:paraId="3D84915F" w14:textId="697C0E0B" w:rsidR="00957A24" w:rsidRPr="00EA1C1A" w:rsidRDefault="00402A0D" w:rsidP="00402A0D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Chair</w:t>
      </w:r>
      <w:r w:rsidR="00FC2670" w:rsidRPr="00EA1C1A">
        <w:rPr>
          <w:rFonts w:ascii="Calibri" w:hAnsi="Calibri" w:cs="Calibri"/>
        </w:rPr>
        <w:t xml:space="preserve">: </w:t>
      </w:r>
      <w:r w:rsidR="001F651C">
        <w:rPr>
          <w:rFonts w:ascii="Calibri" w:hAnsi="Calibri" w:cs="Calibri"/>
        </w:rPr>
        <w:t>Jessica Rushton (Durham)</w:t>
      </w:r>
    </w:p>
    <w:p w14:paraId="3C1780C5" w14:textId="77777777" w:rsidR="00FC2670" w:rsidRPr="00EA1C1A" w:rsidRDefault="00FC2670" w:rsidP="00402A0D">
      <w:pPr>
        <w:rPr>
          <w:rFonts w:ascii="Calibri" w:hAnsi="Calibri" w:cs="Calibri"/>
        </w:rPr>
      </w:pPr>
    </w:p>
    <w:p w14:paraId="21C9CC45" w14:textId="76EC245E" w:rsidR="00957A24" w:rsidRPr="00EA1C1A" w:rsidRDefault="00957A24" w:rsidP="00957A24">
      <w:pPr>
        <w:rPr>
          <w:rFonts w:ascii="Calibri" w:hAnsi="Calibri" w:cs="Calibri"/>
          <w:i/>
          <w:iCs/>
        </w:rPr>
      </w:pPr>
      <w:r w:rsidRPr="00EA1C1A">
        <w:rPr>
          <w:rFonts w:ascii="Calibri" w:hAnsi="Calibri" w:cs="Calibri"/>
        </w:rPr>
        <w:t xml:space="preserve">The Hollow Centre: Peripheral Life in the Heart(h) of the City in Leïla Slimani’s </w:t>
      </w:r>
      <w:r w:rsidRPr="00EA1C1A">
        <w:rPr>
          <w:rFonts w:ascii="Calibri" w:hAnsi="Calibri" w:cs="Calibri"/>
          <w:i/>
          <w:iCs/>
        </w:rPr>
        <w:t>Chanson douce</w:t>
      </w:r>
    </w:p>
    <w:p w14:paraId="55AE35FA" w14:textId="5A18E3F3" w:rsidR="00957A24" w:rsidRPr="00EA1C1A" w:rsidRDefault="00957A24" w:rsidP="00957A24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Ciara Gorman </w:t>
      </w:r>
      <w:r w:rsidR="00402A0D" w:rsidRPr="00EA1C1A">
        <w:rPr>
          <w:rFonts w:ascii="Calibri" w:hAnsi="Calibri" w:cs="Calibri"/>
        </w:rPr>
        <w:t>(</w:t>
      </w:r>
      <w:r w:rsidRPr="00EA1C1A">
        <w:rPr>
          <w:rFonts w:ascii="Calibri" w:hAnsi="Calibri" w:cs="Calibri"/>
        </w:rPr>
        <w:t>QUB</w:t>
      </w:r>
      <w:r w:rsidR="00402A0D" w:rsidRPr="00EA1C1A">
        <w:rPr>
          <w:rFonts w:ascii="Calibri" w:hAnsi="Calibri" w:cs="Calibri"/>
        </w:rPr>
        <w:t>)</w:t>
      </w:r>
    </w:p>
    <w:p w14:paraId="17599988" w14:textId="77777777" w:rsidR="00957A24" w:rsidRPr="00EA1C1A" w:rsidRDefault="00957A24" w:rsidP="00957A24">
      <w:pPr>
        <w:ind w:firstLine="720"/>
        <w:rPr>
          <w:rFonts w:ascii="Calibri" w:hAnsi="Calibri" w:cs="Calibri"/>
        </w:rPr>
      </w:pPr>
    </w:p>
    <w:p w14:paraId="6363A47C" w14:textId="5C3C32D1" w:rsidR="00957A24" w:rsidRPr="00EA1C1A" w:rsidRDefault="00957A24" w:rsidP="00957A24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Criminals or Victims?: Teenage girls in Contemporary Banlieue Cinema</w:t>
      </w:r>
    </w:p>
    <w:p w14:paraId="00AA1E17" w14:textId="3490FD2F" w:rsidR="00957A24" w:rsidRPr="00EA1C1A" w:rsidRDefault="00957A24" w:rsidP="00957A24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 xml:space="preserve">Ashley Harris </w:t>
      </w:r>
      <w:r w:rsidR="00402A0D" w:rsidRPr="00EA1C1A">
        <w:rPr>
          <w:rFonts w:ascii="Calibri" w:hAnsi="Calibri" w:cs="Calibri"/>
        </w:rPr>
        <w:t>(</w:t>
      </w:r>
      <w:r w:rsidRPr="00EA1C1A">
        <w:rPr>
          <w:rFonts w:ascii="Calibri" w:hAnsi="Calibri" w:cs="Calibri"/>
        </w:rPr>
        <w:t>QUB</w:t>
      </w:r>
      <w:r w:rsidR="00402A0D" w:rsidRPr="00EA1C1A">
        <w:rPr>
          <w:rFonts w:ascii="Calibri" w:hAnsi="Calibri" w:cs="Calibri"/>
        </w:rPr>
        <w:t>)</w:t>
      </w:r>
    </w:p>
    <w:p w14:paraId="19510132" w14:textId="77777777" w:rsidR="00957A24" w:rsidRPr="00EA1C1A" w:rsidRDefault="00957A24" w:rsidP="00957A24">
      <w:pPr>
        <w:rPr>
          <w:rFonts w:ascii="Calibri" w:hAnsi="Calibri" w:cs="Calibri"/>
        </w:rPr>
      </w:pPr>
    </w:p>
    <w:p w14:paraId="53A78E6A" w14:textId="394DC645" w:rsidR="00957A24" w:rsidRPr="00EA1C1A" w:rsidRDefault="00957A24" w:rsidP="00957A24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« L’infâme, l'orgueilleuse sanguinaire »: the Multi-Media lives and afterlives of Pauline Dubuisson </w:t>
      </w:r>
    </w:p>
    <w:p w14:paraId="5E0F6723" w14:textId="71F9798C" w:rsidR="00957A24" w:rsidRPr="00EA1C1A" w:rsidRDefault="00957A24" w:rsidP="00957A24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Dominique Jeannerod </w:t>
      </w:r>
      <w:r w:rsidR="001F651C">
        <w:rPr>
          <w:rFonts w:ascii="Calibri" w:hAnsi="Calibri" w:cs="Calibri"/>
        </w:rPr>
        <w:t>(</w:t>
      </w:r>
      <w:r w:rsidRPr="00EA1C1A">
        <w:rPr>
          <w:rFonts w:ascii="Calibri" w:hAnsi="Calibri" w:cs="Calibri"/>
        </w:rPr>
        <w:t>QUB</w:t>
      </w:r>
      <w:r w:rsidR="001F651C">
        <w:rPr>
          <w:rFonts w:ascii="Calibri" w:hAnsi="Calibri" w:cs="Calibri"/>
        </w:rPr>
        <w:t>)</w:t>
      </w:r>
    </w:p>
    <w:p w14:paraId="11C558E9" w14:textId="77777777" w:rsidR="00CF0F7F" w:rsidRPr="00EA1C1A" w:rsidRDefault="00CF0F7F" w:rsidP="00CF0F7F">
      <w:pPr>
        <w:rPr>
          <w:rFonts w:ascii="Calibri" w:hAnsi="Calibri" w:cs="Calibri"/>
        </w:rPr>
      </w:pPr>
    </w:p>
    <w:p w14:paraId="5AF0AC99" w14:textId="77777777" w:rsidR="00CF0F7F" w:rsidRPr="00EA1C1A" w:rsidRDefault="00CF0F7F" w:rsidP="00CF0F7F">
      <w:pPr>
        <w:rPr>
          <w:rFonts w:ascii="Calibri" w:hAnsi="Calibri" w:cs="Calibri"/>
        </w:rPr>
      </w:pPr>
    </w:p>
    <w:p w14:paraId="5E1A4E22" w14:textId="7FFD4BD9" w:rsidR="00CF0F7F" w:rsidRPr="00EA1C1A" w:rsidRDefault="00E62E8D" w:rsidP="00E62E8D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(1.</w:t>
      </w:r>
      <w:r w:rsidR="002B2C36">
        <w:rPr>
          <w:rFonts w:ascii="Calibri" w:hAnsi="Calibri" w:cs="Calibri"/>
          <w:b/>
          <w:bCs/>
        </w:rPr>
        <w:t>4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>Time</w:t>
      </w:r>
    </w:p>
    <w:p w14:paraId="2E562A7E" w14:textId="207B7B7E" w:rsidR="00E62E8D" w:rsidRPr="00EA1C1A" w:rsidRDefault="00E62E8D" w:rsidP="00E62E8D">
      <w:pPr>
        <w:rPr>
          <w:rFonts w:ascii="Calibri" w:hAnsi="Calibri" w:cs="Calibri"/>
        </w:rPr>
      </w:pPr>
      <w:r w:rsidRPr="00EC148C">
        <w:rPr>
          <w:rFonts w:ascii="Calibri" w:hAnsi="Calibri" w:cs="Calibri"/>
        </w:rPr>
        <w:t xml:space="preserve">Chair: </w:t>
      </w:r>
      <w:r w:rsidR="0000176F" w:rsidRPr="00EC148C">
        <w:rPr>
          <w:rFonts w:ascii="Calibri" w:hAnsi="Calibri" w:cs="Calibri"/>
        </w:rPr>
        <w:t>Vanessa Brutsche</w:t>
      </w:r>
      <w:r w:rsidR="00285DB0" w:rsidRPr="00EC148C">
        <w:rPr>
          <w:rFonts w:ascii="Calibri" w:hAnsi="Calibri" w:cs="Calibri"/>
        </w:rPr>
        <w:t xml:space="preserve"> (</w:t>
      </w:r>
      <w:r w:rsidR="00487D75" w:rsidRPr="00EC148C">
        <w:rPr>
          <w:rFonts w:ascii="Calibri" w:hAnsi="Calibri" w:cs="Calibri"/>
        </w:rPr>
        <w:t xml:space="preserve">University of </w:t>
      </w:r>
      <w:r w:rsidR="00285DB0" w:rsidRPr="00EC148C">
        <w:rPr>
          <w:rFonts w:ascii="Calibri" w:hAnsi="Calibri" w:cs="Calibri"/>
        </w:rPr>
        <w:t>Utah)</w:t>
      </w:r>
    </w:p>
    <w:p w14:paraId="2B01B9B5" w14:textId="77777777" w:rsidR="00CF0F7F" w:rsidRPr="00EA1C1A" w:rsidRDefault="00CF0F7F" w:rsidP="00CF0F7F">
      <w:pPr>
        <w:spacing w:line="276" w:lineRule="auto"/>
        <w:rPr>
          <w:rFonts w:ascii="Calibri" w:hAnsi="Calibri" w:cs="Calibri"/>
          <w:bCs/>
        </w:rPr>
      </w:pPr>
    </w:p>
    <w:p w14:paraId="7C3E1BA2" w14:textId="77777777" w:rsidR="00CF0F7F" w:rsidRPr="00EA1C1A" w:rsidRDefault="00CF0F7F" w:rsidP="00CF0F7F">
      <w:pPr>
        <w:spacing w:line="276" w:lineRule="auto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Inter-stationary narrative: Michel Butor’s La Modification and the dialectics of everyday time in postwar France</w:t>
      </w:r>
    </w:p>
    <w:p w14:paraId="75B70F9B" w14:textId="730581BF" w:rsidR="00CF0F7F" w:rsidRPr="00EA1C1A" w:rsidRDefault="00CF0F7F" w:rsidP="00CF0F7F">
      <w:pPr>
        <w:spacing w:line="276" w:lineRule="auto"/>
        <w:ind w:firstLine="720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David Ewing</w:t>
      </w:r>
      <w:r w:rsidR="00E62E8D" w:rsidRPr="00EA1C1A">
        <w:rPr>
          <w:rFonts w:ascii="Calibri" w:hAnsi="Calibri" w:cs="Calibri"/>
          <w:bCs/>
        </w:rPr>
        <w:t xml:space="preserve"> (</w:t>
      </w:r>
      <w:r w:rsidRPr="00EA1C1A">
        <w:rPr>
          <w:rFonts w:ascii="Calibri" w:hAnsi="Calibri" w:cs="Calibri"/>
          <w:bCs/>
        </w:rPr>
        <w:t>Clare College, Cambridge</w:t>
      </w:r>
      <w:r w:rsidR="00E62E8D" w:rsidRPr="00EA1C1A">
        <w:rPr>
          <w:rFonts w:ascii="Calibri" w:hAnsi="Calibri" w:cs="Calibri"/>
          <w:bCs/>
        </w:rPr>
        <w:t>)</w:t>
      </w:r>
    </w:p>
    <w:p w14:paraId="0ADEB3F5" w14:textId="77777777" w:rsidR="00CF0F7F" w:rsidRPr="00EA1C1A" w:rsidRDefault="00CF0F7F" w:rsidP="00CF0F7F">
      <w:pPr>
        <w:spacing w:line="276" w:lineRule="auto"/>
        <w:rPr>
          <w:rFonts w:ascii="Calibri" w:hAnsi="Calibri" w:cs="Calibri"/>
          <w:bCs/>
        </w:rPr>
      </w:pPr>
    </w:p>
    <w:p w14:paraId="1CAA8138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Fournier and the photographic ​</w:t>
      </w:r>
      <w:r w:rsidRPr="00EA1C1A">
        <w:rPr>
          <w:rFonts w:ascii="Calibri" w:hAnsi="Calibri" w:cs="Calibri"/>
          <w:bCs/>
          <w:i/>
          <w:iCs/>
        </w:rPr>
        <w:t>Suite</w:t>
      </w:r>
      <w:r w:rsidRPr="00EA1C1A">
        <w:rPr>
          <w:rFonts w:ascii="Calibri" w:hAnsi="Calibri" w:cs="Calibri"/>
          <w:bCs/>
        </w:rPr>
        <w:t>​ : Time in Albin-Guillot’s illustration of ​</w:t>
      </w:r>
      <w:r w:rsidRPr="00EA1C1A">
        <w:rPr>
          <w:rFonts w:ascii="Calibri" w:hAnsi="Calibri" w:cs="Calibri"/>
          <w:bCs/>
          <w:i/>
          <w:iCs/>
        </w:rPr>
        <w:t xml:space="preserve">Le Grand Meaulnes </w:t>
      </w:r>
    </w:p>
    <w:p w14:paraId="542BF232" w14:textId="1B35BA06" w:rsidR="00CF0F7F" w:rsidRPr="00EA1C1A" w:rsidRDefault="00CF0F7F" w:rsidP="00CF0F7F">
      <w:pPr>
        <w:ind w:firstLine="720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Sarah Kislingbury</w:t>
      </w:r>
      <w:r w:rsidR="00E62E8D" w:rsidRPr="00EA1C1A">
        <w:rPr>
          <w:rFonts w:ascii="Calibri" w:hAnsi="Calibri" w:cs="Calibri"/>
          <w:bCs/>
        </w:rPr>
        <w:t xml:space="preserve"> (</w:t>
      </w:r>
      <w:r w:rsidRPr="00EA1C1A">
        <w:rPr>
          <w:rFonts w:ascii="Calibri" w:hAnsi="Calibri" w:cs="Calibri"/>
          <w:bCs/>
        </w:rPr>
        <w:t>Princeton University</w:t>
      </w:r>
      <w:r w:rsidR="00E62E8D" w:rsidRPr="00EA1C1A">
        <w:rPr>
          <w:rFonts w:ascii="Calibri" w:hAnsi="Calibri" w:cs="Calibri"/>
          <w:bCs/>
        </w:rPr>
        <w:t>)</w:t>
      </w:r>
    </w:p>
    <w:p w14:paraId="34F7527D" w14:textId="77777777" w:rsidR="00CF0F7F" w:rsidRPr="00EA1C1A" w:rsidRDefault="00CF0F7F" w:rsidP="00CF0F7F">
      <w:pPr>
        <w:rPr>
          <w:rFonts w:ascii="Calibri" w:hAnsi="Calibri" w:cs="Calibri"/>
          <w:bCs/>
        </w:rPr>
      </w:pPr>
    </w:p>
    <w:p w14:paraId="0F245596" w14:textId="77777777" w:rsidR="00CF0F7F" w:rsidRPr="00EA1C1A" w:rsidRDefault="00CF0F7F" w:rsidP="00CF0F7F">
      <w:pPr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Using Time to Rescale Disaster: A Case Study of the Great Flood of 1910 in the Champagne Region</w:t>
      </w:r>
    </w:p>
    <w:p w14:paraId="7FF41C9A" w14:textId="1827D293" w:rsidR="00CF0F7F" w:rsidRPr="00EA1C1A" w:rsidRDefault="00CF0F7F" w:rsidP="00CF0F7F">
      <w:pPr>
        <w:spacing w:line="276" w:lineRule="auto"/>
        <w:ind w:firstLine="720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Claire Mayo</w:t>
      </w:r>
      <w:r w:rsidR="00E62E8D" w:rsidRPr="00EA1C1A">
        <w:rPr>
          <w:rFonts w:ascii="Calibri" w:hAnsi="Calibri" w:cs="Calibri"/>
          <w:bCs/>
        </w:rPr>
        <w:t xml:space="preserve"> (</w:t>
      </w:r>
      <w:r w:rsidRPr="00EA1C1A">
        <w:rPr>
          <w:rFonts w:ascii="Calibri" w:hAnsi="Calibri" w:cs="Calibri"/>
          <w:bCs/>
        </w:rPr>
        <w:t>University of Tennessee</w:t>
      </w:r>
      <w:r w:rsidR="00E62E8D" w:rsidRPr="00EA1C1A">
        <w:rPr>
          <w:rFonts w:ascii="Calibri" w:hAnsi="Calibri" w:cs="Calibri"/>
          <w:bCs/>
        </w:rPr>
        <w:t>)</w:t>
      </w:r>
    </w:p>
    <w:p w14:paraId="52FA3A3A" w14:textId="77777777" w:rsidR="00CF0F7F" w:rsidRPr="00EA1C1A" w:rsidRDefault="00CF0F7F" w:rsidP="00CF0F7F">
      <w:pPr>
        <w:rPr>
          <w:rFonts w:ascii="Calibri" w:hAnsi="Calibri" w:cs="Calibri"/>
        </w:rPr>
      </w:pPr>
    </w:p>
    <w:p w14:paraId="5B3F906A" w14:textId="77777777" w:rsidR="002B2C36" w:rsidRPr="00EA1C1A" w:rsidRDefault="002B2C36" w:rsidP="002B2C36">
      <w:pPr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“Se vogliamo che tutto rimanga come è, bisogna che tutto cambi”. The false pretences of the local authorities’ renewal during the French Revolution</w:t>
      </w:r>
    </w:p>
    <w:p w14:paraId="3094247A" w14:textId="77777777" w:rsidR="002B2C36" w:rsidRPr="00EA1C1A" w:rsidRDefault="002B2C36" w:rsidP="002B2C36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 xml:space="preserve">Nicolas Soulas, </w:t>
      </w:r>
      <w:r w:rsidRPr="00EA1C1A">
        <w:rPr>
          <w:rFonts w:ascii="Calibri" w:hAnsi="Calibri" w:cs="Calibri"/>
          <w:bCs/>
          <w:color w:val="000000"/>
          <w:lang w:eastAsia="fr-FR"/>
        </w:rPr>
        <w:t>LARHRA (Laboratoire de recherches historiques Rhône-Alpes</w:t>
      </w:r>
    </w:p>
    <w:p w14:paraId="6498ADB1" w14:textId="77777777" w:rsidR="00CF0F7F" w:rsidRDefault="00CF0F7F" w:rsidP="00CF0F7F">
      <w:pPr>
        <w:rPr>
          <w:rFonts w:ascii="Calibri" w:hAnsi="Calibri" w:cs="Calibri"/>
        </w:rPr>
      </w:pPr>
    </w:p>
    <w:p w14:paraId="1DA0A717" w14:textId="77777777" w:rsidR="002B2C36" w:rsidRPr="00EA1C1A" w:rsidRDefault="002B2C36" w:rsidP="00CF0F7F">
      <w:pPr>
        <w:rPr>
          <w:rFonts w:ascii="Calibri" w:hAnsi="Calibri" w:cs="Calibri"/>
        </w:rPr>
      </w:pPr>
    </w:p>
    <w:p w14:paraId="504C4B59" w14:textId="2DF0B1E6" w:rsidR="00CF0F7F" w:rsidRPr="00EA1C1A" w:rsidRDefault="00E62E8D" w:rsidP="00E62E8D">
      <w:pPr>
        <w:jc w:val="both"/>
        <w:rPr>
          <w:rFonts w:ascii="Calibri" w:hAnsi="Calibri" w:cs="Calibri"/>
          <w:b/>
          <w:lang w:val="en-US"/>
        </w:rPr>
      </w:pPr>
      <w:r w:rsidRPr="00EA1C1A">
        <w:rPr>
          <w:rFonts w:ascii="Calibri" w:hAnsi="Calibri" w:cs="Calibri"/>
          <w:b/>
          <w:lang w:val="en-US"/>
        </w:rPr>
        <w:t>(1.</w:t>
      </w:r>
      <w:r w:rsidR="002B2C36">
        <w:rPr>
          <w:rFonts w:ascii="Calibri" w:hAnsi="Calibri" w:cs="Calibri"/>
          <w:b/>
          <w:lang w:val="en-US"/>
        </w:rPr>
        <w:t>5</w:t>
      </w:r>
      <w:r w:rsidRPr="00EA1C1A">
        <w:rPr>
          <w:rFonts w:ascii="Calibri" w:hAnsi="Calibri" w:cs="Calibri"/>
          <w:b/>
          <w:lang w:val="en-US"/>
        </w:rPr>
        <w:t xml:space="preserve">) </w:t>
      </w:r>
      <w:r w:rsidR="00CF0F7F" w:rsidRPr="00EA1C1A">
        <w:rPr>
          <w:rFonts w:ascii="Calibri" w:hAnsi="Calibri" w:cs="Calibri"/>
          <w:b/>
          <w:lang w:val="en-US"/>
        </w:rPr>
        <w:t>Museums and Collections</w:t>
      </w:r>
    </w:p>
    <w:p w14:paraId="154C3F39" w14:textId="003839B8" w:rsidR="003A3179" w:rsidRPr="00EA1C1A" w:rsidRDefault="003A3179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 xml:space="preserve">Chair: </w:t>
      </w:r>
      <w:r w:rsidR="007E73A7">
        <w:rPr>
          <w:rFonts w:ascii="Calibri" w:hAnsi="Calibri" w:cs="Calibri"/>
          <w:bCs/>
          <w:lang w:val="en-US"/>
        </w:rPr>
        <w:t>Ed Welch (University of Aberdeen)</w:t>
      </w:r>
    </w:p>
    <w:p w14:paraId="5E6A9A93" w14:textId="77777777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</w:p>
    <w:p w14:paraId="3AB8DFC1" w14:textId="77777777" w:rsidR="00CF0F7F" w:rsidRPr="00EA1C1A" w:rsidRDefault="00CF0F7F" w:rsidP="00CF0F7F">
      <w:pPr>
        <w:jc w:val="both"/>
        <w:rPr>
          <w:rFonts w:ascii="Calibri" w:hAnsi="Calibri" w:cs="Calibri"/>
          <w:lang w:val="fr-FR"/>
        </w:rPr>
      </w:pPr>
      <w:r w:rsidRPr="00EA1C1A">
        <w:rPr>
          <w:rFonts w:ascii="Calibri" w:hAnsi="Calibri" w:cs="Calibri"/>
          <w:lang w:val="fr-FR"/>
        </w:rPr>
        <w:t xml:space="preserve">Dans </w:t>
      </w:r>
      <w:r w:rsidRPr="00EA1C1A">
        <w:rPr>
          <w:rFonts w:ascii="Calibri" w:hAnsi="Calibri" w:cs="Calibri"/>
          <w:i/>
          <w:lang w:val="fr-FR"/>
        </w:rPr>
        <w:t>Le Musée noir</w:t>
      </w:r>
      <w:r w:rsidRPr="00EA1C1A">
        <w:rPr>
          <w:rFonts w:ascii="Calibri" w:hAnsi="Calibri" w:cs="Calibri"/>
          <w:lang w:val="fr-FR"/>
        </w:rPr>
        <w:t xml:space="preserve"> d’André Pieyre de Mandiargues</w:t>
      </w:r>
    </w:p>
    <w:p w14:paraId="616CCD99" w14:textId="69D1B40E" w:rsidR="00CF0F7F" w:rsidRPr="00EA1C1A" w:rsidRDefault="00CF0F7F" w:rsidP="00CF0F7F">
      <w:pPr>
        <w:jc w:val="both"/>
        <w:rPr>
          <w:rFonts w:ascii="Calibri" w:hAnsi="Calibri" w:cs="Calibri"/>
          <w:lang w:val="fr-FR"/>
        </w:rPr>
      </w:pPr>
      <w:r w:rsidRPr="00EA1C1A">
        <w:rPr>
          <w:rFonts w:ascii="Calibri" w:hAnsi="Calibri" w:cs="Calibri"/>
          <w:lang w:val="fr-FR"/>
        </w:rPr>
        <w:tab/>
      </w:r>
      <w:r w:rsidRPr="00EA1C1A">
        <w:rPr>
          <w:rFonts w:ascii="Calibri" w:hAnsi="Calibri" w:cs="Calibri"/>
          <w:lang w:val="en-US"/>
        </w:rPr>
        <w:t>Alexandre Burin</w:t>
      </w:r>
      <w:r w:rsidR="00E62E8D" w:rsidRPr="00EA1C1A">
        <w:rPr>
          <w:rFonts w:ascii="Calibri" w:hAnsi="Calibri" w:cs="Calibri"/>
          <w:lang w:val="en-US"/>
        </w:rPr>
        <w:t xml:space="preserve"> (</w:t>
      </w:r>
      <w:r w:rsidR="000877DA" w:rsidRPr="00EA1C1A">
        <w:rPr>
          <w:rFonts w:ascii="Calibri" w:hAnsi="Calibri" w:cs="Calibri"/>
          <w:lang w:val="en-US"/>
        </w:rPr>
        <w:t>University of Manchester</w:t>
      </w:r>
      <w:r w:rsidR="00E62E8D" w:rsidRPr="00EA1C1A">
        <w:rPr>
          <w:rFonts w:ascii="Calibri" w:hAnsi="Calibri" w:cs="Calibri"/>
          <w:lang w:val="en-US"/>
        </w:rPr>
        <w:t>)</w:t>
      </w:r>
    </w:p>
    <w:p w14:paraId="2618424C" w14:textId="77777777" w:rsidR="00CF0F7F" w:rsidRPr="00EA1C1A" w:rsidRDefault="00CF0F7F" w:rsidP="00CF0F7F">
      <w:pPr>
        <w:jc w:val="both"/>
        <w:rPr>
          <w:rFonts w:ascii="Calibri" w:hAnsi="Calibri" w:cs="Calibri"/>
          <w:lang w:val="en-US"/>
        </w:rPr>
      </w:pPr>
    </w:p>
    <w:p w14:paraId="0BB41DAD" w14:textId="77777777" w:rsidR="00CF0F7F" w:rsidRPr="00EA1C1A" w:rsidRDefault="00CF0F7F" w:rsidP="00CF0F7F">
      <w:pPr>
        <w:jc w:val="both"/>
        <w:rPr>
          <w:rFonts w:ascii="Calibri" w:eastAsiaTheme="minorHAnsi" w:hAnsi="Calibri" w:cs="Calibri"/>
          <w:lang w:eastAsia="en-US"/>
        </w:rPr>
      </w:pPr>
      <w:r w:rsidRPr="00EA1C1A">
        <w:rPr>
          <w:rFonts w:ascii="Calibri" w:eastAsiaTheme="minorHAnsi" w:hAnsi="Calibri" w:cs="Calibri"/>
          <w:lang w:eastAsia="en-US"/>
        </w:rPr>
        <w:t xml:space="preserve">La Peau de chagrin illustré, ou l’œuvre-musée : une collection de langages et d’images </w:t>
      </w:r>
    </w:p>
    <w:p w14:paraId="17E334F1" w14:textId="1FFBA079" w:rsidR="00CF0F7F" w:rsidRPr="00EA1C1A" w:rsidRDefault="00CF0F7F" w:rsidP="00CF0F7F">
      <w:pPr>
        <w:jc w:val="both"/>
        <w:rPr>
          <w:rFonts w:ascii="Calibri" w:eastAsiaTheme="minorHAnsi" w:hAnsi="Calibri" w:cs="Calibri"/>
          <w:lang w:eastAsia="en-US"/>
        </w:rPr>
      </w:pPr>
      <w:r w:rsidRPr="00EA1C1A">
        <w:rPr>
          <w:rFonts w:ascii="Calibri" w:hAnsi="Calibri" w:cs="Calibri"/>
          <w:lang w:val="en-US"/>
        </w:rPr>
        <w:tab/>
        <w:t>Silvia Baroni</w:t>
      </w:r>
      <w:r w:rsidR="003A3179" w:rsidRPr="00EA1C1A">
        <w:rPr>
          <w:rFonts w:ascii="Calibri" w:hAnsi="Calibri" w:cs="Calibri"/>
          <w:lang w:val="en-US"/>
        </w:rPr>
        <w:t xml:space="preserve"> (</w:t>
      </w:r>
      <w:r w:rsidRPr="00EA1C1A">
        <w:rPr>
          <w:rFonts w:ascii="Calibri" w:eastAsiaTheme="minorHAnsi" w:hAnsi="Calibri" w:cs="Calibri"/>
          <w:lang w:eastAsia="en-US"/>
        </w:rPr>
        <w:t xml:space="preserve">Università di Bologna (IT) </w:t>
      </w:r>
      <w:r w:rsidR="003A3179" w:rsidRPr="00EA1C1A">
        <w:rPr>
          <w:rFonts w:ascii="Calibri" w:eastAsiaTheme="minorHAnsi" w:hAnsi="Calibri" w:cs="Calibri"/>
          <w:lang w:eastAsia="en-US"/>
        </w:rPr>
        <w:t>and</w:t>
      </w:r>
      <w:r w:rsidRPr="00EA1C1A">
        <w:rPr>
          <w:rFonts w:ascii="Calibri" w:eastAsiaTheme="minorHAnsi" w:hAnsi="Calibri" w:cs="Calibri"/>
          <w:lang w:eastAsia="en-US"/>
        </w:rPr>
        <w:t xml:space="preserve"> l’Université Paris-Est</w:t>
      </w:r>
      <w:r w:rsidR="003A3179" w:rsidRPr="00EA1C1A">
        <w:rPr>
          <w:rFonts w:ascii="Calibri" w:eastAsiaTheme="minorHAnsi" w:hAnsi="Calibri" w:cs="Calibri"/>
          <w:lang w:eastAsia="en-US"/>
        </w:rPr>
        <w:t>)</w:t>
      </w:r>
    </w:p>
    <w:p w14:paraId="0272B2C8" w14:textId="77777777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</w:p>
    <w:p w14:paraId="05416319" w14:textId="77777777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Preserving Africa? Museum work in French West Africa at the end of Empire</w:t>
      </w:r>
    </w:p>
    <w:p w14:paraId="388371A7" w14:textId="667D5FCA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ab/>
        <w:t>Louisa Rice</w:t>
      </w:r>
      <w:r w:rsidR="003A3179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University of Wisconsin</w:t>
      </w:r>
      <w:r w:rsidR="003A3179" w:rsidRPr="00EA1C1A">
        <w:rPr>
          <w:rFonts w:ascii="Calibri" w:hAnsi="Calibri" w:cs="Calibri"/>
          <w:bCs/>
          <w:lang w:val="en-US"/>
        </w:rPr>
        <w:t>)</w:t>
      </w:r>
    </w:p>
    <w:p w14:paraId="25ABEDA6" w14:textId="77777777" w:rsidR="00CF0F7F" w:rsidRPr="00EA1C1A" w:rsidRDefault="00CF0F7F" w:rsidP="00CF0F7F">
      <w:pPr>
        <w:rPr>
          <w:rFonts w:ascii="Calibri" w:hAnsi="Calibri" w:cs="Calibri"/>
        </w:rPr>
      </w:pPr>
    </w:p>
    <w:p w14:paraId="4FC8C9A1" w14:textId="77777777" w:rsidR="00CF0F7F" w:rsidRPr="00EA1C1A" w:rsidRDefault="00CF0F7F" w:rsidP="00CF0F7F">
      <w:pPr>
        <w:rPr>
          <w:rFonts w:ascii="Calibri" w:hAnsi="Calibri" w:cs="Calibri"/>
        </w:rPr>
      </w:pPr>
    </w:p>
    <w:p w14:paraId="64EBF489" w14:textId="5422C410" w:rsidR="00CF0F7F" w:rsidRPr="00EA1C1A" w:rsidRDefault="004827B9" w:rsidP="004827B9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(1.</w:t>
      </w:r>
      <w:r w:rsidR="002B2C36">
        <w:rPr>
          <w:rFonts w:ascii="Calibri" w:hAnsi="Calibri" w:cs="Calibri"/>
          <w:b/>
          <w:bCs/>
        </w:rPr>
        <w:t>6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 xml:space="preserve">Sound, Memory, and Francophonie </w:t>
      </w:r>
    </w:p>
    <w:p w14:paraId="4B111DCF" w14:textId="4AA84023" w:rsidR="00CF0F7F" w:rsidRPr="00EA1C1A" w:rsidRDefault="004827B9" w:rsidP="00CF0F7F">
      <w:pPr>
        <w:rPr>
          <w:rFonts w:ascii="Calibri" w:hAnsi="Calibri" w:cs="Calibri"/>
          <w:bCs/>
        </w:rPr>
      </w:pPr>
      <w:r w:rsidRPr="00427795">
        <w:rPr>
          <w:rFonts w:ascii="Calibri" w:hAnsi="Calibri" w:cs="Calibri"/>
          <w:bCs/>
        </w:rPr>
        <w:t xml:space="preserve">Chair: </w:t>
      </w:r>
      <w:r w:rsidR="00FB46F9" w:rsidRPr="00427795">
        <w:rPr>
          <w:rFonts w:ascii="Calibri" w:hAnsi="Calibri" w:cs="Calibri"/>
          <w:bCs/>
        </w:rPr>
        <w:t>Emmanuelle Labeau (Aston University)</w:t>
      </w:r>
    </w:p>
    <w:p w14:paraId="7D74D4C7" w14:textId="77777777" w:rsidR="004827B9" w:rsidRPr="00EA1C1A" w:rsidRDefault="004827B9" w:rsidP="00CF0F7F">
      <w:pPr>
        <w:rPr>
          <w:rFonts w:ascii="Calibri" w:hAnsi="Calibri" w:cs="Calibri"/>
          <w:bCs/>
        </w:rPr>
      </w:pPr>
    </w:p>
    <w:p w14:paraId="6AB17992" w14:textId="77777777" w:rsidR="00CF0F7F" w:rsidRPr="00EA1C1A" w:rsidRDefault="00CF0F7F" w:rsidP="00CF0F7F">
      <w:pPr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</w:rPr>
        <w:t>Preserving Life Through Language: The Life Writing of Francophone Louisiana</w:t>
      </w:r>
    </w:p>
    <w:p w14:paraId="3591BB0B" w14:textId="738DD1AA" w:rsidR="00CF0F7F" w:rsidRPr="00EA1C1A" w:rsidRDefault="00CF0F7F" w:rsidP="00CF0F7F">
      <w:pPr>
        <w:ind w:firstLine="720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Holly Lawton</w:t>
      </w:r>
      <w:r w:rsidR="004827B9" w:rsidRPr="00EA1C1A">
        <w:rPr>
          <w:rFonts w:ascii="Calibri" w:hAnsi="Calibri" w:cs="Calibri"/>
          <w:bCs/>
        </w:rPr>
        <w:t xml:space="preserve"> (</w:t>
      </w:r>
      <w:r w:rsidRPr="00EA1C1A">
        <w:rPr>
          <w:rFonts w:ascii="Calibri" w:hAnsi="Calibri" w:cs="Calibri"/>
          <w:bCs/>
        </w:rPr>
        <w:t>University of Central Lancashire</w:t>
      </w:r>
      <w:r w:rsidR="004827B9" w:rsidRPr="00EA1C1A">
        <w:rPr>
          <w:rFonts w:ascii="Calibri" w:hAnsi="Calibri" w:cs="Calibri"/>
          <w:bCs/>
        </w:rPr>
        <w:t>)</w:t>
      </w:r>
    </w:p>
    <w:p w14:paraId="32C16924" w14:textId="77777777" w:rsidR="00CF0F7F" w:rsidRPr="00EA1C1A" w:rsidRDefault="00CF0F7F" w:rsidP="00CF0F7F">
      <w:pPr>
        <w:rPr>
          <w:rFonts w:ascii="Calibri" w:hAnsi="Calibri" w:cs="Calibri"/>
          <w:bCs/>
        </w:rPr>
      </w:pPr>
    </w:p>
    <w:p w14:paraId="40EB633E" w14:textId="77777777" w:rsidR="00CF0F7F" w:rsidRPr="00EA1C1A" w:rsidRDefault="00CF0F7F" w:rsidP="00CF0F7F">
      <w:pPr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Listening to Francophonia, or how to get beyond the ear of the same</w:t>
      </w:r>
    </w:p>
    <w:p w14:paraId="214B2136" w14:textId="6366152B" w:rsidR="00CF0F7F" w:rsidRPr="00EA1C1A" w:rsidRDefault="00CF0F7F" w:rsidP="00CF0F7F">
      <w:pPr>
        <w:ind w:firstLine="720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Paul Hegarty</w:t>
      </w:r>
      <w:r w:rsidR="004827B9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University of Nottingham</w:t>
      </w:r>
      <w:r w:rsidR="004827B9" w:rsidRPr="00EA1C1A">
        <w:rPr>
          <w:rFonts w:ascii="Calibri" w:hAnsi="Calibri" w:cs="Calibri"/>
          <w:bCs/>
          <w:lang w:val="en-US"/>
        </w:rPr>
        <w:t>)</w:t>
      </w:r>
    </w:p>
    <w:p w14:paraId="5A45C65E" w14:textId="77777777" w:rsidR="00CF0F7F" w:rsidRPr="00EA1C1A" w:rsidRDefault="00CF0F7F" w:rsidP="00CF0F7F">
      <w:pPr>
        <w:ind w:firstLine="720"/>
        <w:rPr>
          <w:rFonts w:ascii="Calibri" w:hAnsi="Calibri" w:cs="Calibri"/>
          <w:bCs/>
          <w:lang w:val="en-US"/>
        </w:rPr>
      </w:pPr>
    </w:p>
    <w:p w14:paraId="41D7F55E" w14:textId="77777777" w:rsidR="00CF0F7F" w:rsidRPr="00EA1C1A" w:rsidRDefault="00CF0F7F" w:rsidP="00CF0F7F">
      <w:pPr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</w:rPr>
        <w:t>Créativité, représentations langagiers et identité culturelle dans le roman béninois</w:t>
      </w:r>
    </w:p>
    <w:p w14:paraId="14ECDC3C" w14:textId="5A18FD62" w:rsidR="00CF0F7F" w:rsidRPr="00EA1C1A" w:rsidRDefault="00CF0F7F" w:rsidP="00CF0F7F">
      <w:pPr>
        <w:ind w:firstLine="720"/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</w:rPr>
        <w:t>Mutombo kabantu</w:t>
      </w:r>
      <w:r w:rsidR="004827B9" w:rsidRPr="00EA1C1A">
        <w:rPr>
          <w:rFonts w:ascii="Calibri" w:hAnsi="Calibri" w:cs="Calibri"/>
          <w:iCs/>
        </w:rPr>
        <w:t xml:space="preserve"> (</w:t>
      </w:r>
      <w:r w:rsidRPr="00EA1C1A">
        <w:rPr>
          <w:rFonts w:ascii="Calibri" w:hAnsi="Calibri" w:cs="Calibri"/>
          <w:iCs/>
        </w:rPr>
        <w:t>Ecole du savoir plus, Lubumbashi, DR Congo</w:t>
      </w:r>
      <w:r w:rsidR="004827B9" w:rsidRPr="00EA1C1A">
        <w:rPr>
          <w:rFonts w:ascii="Calibri" w:hAnsi="Calibri" w:cs="Calibri"/>
          <w:iCs/>
        </w:rPr>
        <w:t>)</w:t>
      </w:r>
    </w:p>
    <w:p w14:paraId="5DC9AF67" w14:textId="77777777" w:rsidR="00CF0F7F" w:rsidRPr="00EA1C1A" w:rsidRDefault="00CF0F7F" w:rsidP="00CF0F7F">
      <w:pPr>
        <w:rPr>
          <w:rFonts w:ascii="Calibri" w:hAnsi="Calibri" w:cs="Calibri"/>
          <w:b/>
          <w:lang w:val="en-US"/>
        </w:rPr>
      </w:pPr>
    </w:p>
    <w:p w14:paraId="1D5AF8CF" w14:textId="7BBD89C5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Assia Djebar’s writing of expatriation: practising a Francophonie of Resistance</w:t>
      </w:r>
    </w:p>
    <w:p w14:paraId="4607D060" w14:textId="1002CC0E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Yasmina Nagnoug Mejai</w:t>
      </w:r>
      <w:r w:rsidR="004827B9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Independent Scholar)</w:t>
      </w:r>
    </w:p>
    <w:p w14:paraId="34D1CF0A" w14:textId="77777777" w:rsidR="00CF0F7F" w:rsidRPr="00EA1C1A" w:rsidRDefault="00CF0F7F" w:rsidP="00CF0F7F">
      <w:pPr>
        <w:rPr>
          <w:rFonts w:ascii="Calibri" w:hAnsi="Calibri" w:cs="Calibri"/>
        </w:rPr>
      </w:pPr>
    </w:p>
    <w:p w14:paraId="70007624" w14:textId="77777777" w:rsidR="00CF0F7F" w:rsidRPr="00EA1C1A" w:rsidRDefault="00CF0F7F" w:rsidP="00CF0F7F">
      <w:pPr>
        <w:rPr>
          <w:rFonts w:ascii="Calibri" w:hAnsi="Calibri" w:cs="Calibri"/>
        </w:rPr>
      </w:pPr>
    </w:p>
    <w:p w14:paraId="5CC1362B" w14:textId="294BBC5E" w:rsidR="00CF0F7F" w:rsidRPr="00EA1C1A" w:rsidRDefault="004827B9" w:rsidP="004827B9">
      <w:pPr>
        <w:rPr>
          <w:rFonts w:ascii="Calibri" w:hAnsi="Calibri" w:cs="Calibri"/>
          <w:b/>
          <w:bCs/>
          <w:iCs/>
        </w:rPr>
      </w:pPr>
      <w:r w:rsidRPr="00EA1C1A">
        <w:rPr>
          <w:rFonts w:ascii="Calibri" w:hAnsi="Calibri" w:cs="Calibri"/>
          <w:b/>
          <w:bCs/>
          <w:iCs/>
        </w:rPr>
        <w:t>(1.</w:t>
      </w:r>
      <w:r w:rsidR="002B2C36">
        <w:rPr>
          <w:rFonts w:ascii="Calibri" w:hAnsi="Calibri" w:cs="Calibri"/>
          <w:b/>
          <w:bCs/>
          <w:iCs/>
        </w:rPr>
        <w:t>7</w:t>
      </w:r>
      <w:r w:rsidRPr="00EA1C1A">
        <w:rPr>
          <w:rFonts w:ascii="Calibri" w:hAnsi="Calibri" w:cs="Calibri"/>
          <w:b/>
          <w:bCs/>
          <w:iCs/>
        </w:rPr>
        <w:t xml:space="preserve">) </w:t>
      </w:r>
      <w:r w:rsidR="00CF0F7F" w:rsidRPr="00EA1C1A">
        <w:rPr>
          <w:rFonts w:ascii="Calibri" w:hAnsi="Calibri" w:cs="Calibri"/>
          <w:b/>
          <w:bCs/>
          <w:iCs/>
        </w:rPr>
        <w:t xml:space="preserve">Community/Unity: </w:t>
      </w:r>
      <w:r w:rsidRPr="00EA1C1A">
        <w:rPr>
          <w:rFonts w:ascii="Calibri" w:hAnsi="Calibri" w:cs="Calibri"/>
          <w:b/>
          <w:bCs/>
          <w:iCs/>
        </w:rPr>
        <w:t>P</w:t>
      </w:r>
      <w:r w:rsidR="00CF0F7F" w:rsidRPr="00EA1C1A">
        <w:rPr>
          <w:rFonts w:ascii="Calibri" w:hAnsi="Calibri" w:cs="Calibri"/>
          <w:b/>
          <w:bCs/>
          <w:iCs/>
        </w:rPr>
        <w:t xml:space="preserve">ower and </w:t>
      </w:r>
      <w:r w:rsidRPr="00EA1C1A">
        <w:rPr>
          <w:rFonts w:ascii="Calibri" w:hAnsi="Calibri" w:cs="Calibri"/>
          <w:b/>
          <w:bCs/>
          <w:iCs/>
        </w:rPr>
        <w:t>I</w:t>
      </w:r>
      <w:r w:rsidR="00CF0F7F" w:rsidRPr="00EA1C1A">
        <w:rPr>
          <w:rFonts w:ascii="Calibri" w:hAnsi="Calibri" w:cs="Calibri"/>
          <w:b/>
          <w:bCs/>
          <w:iCs/>
        </w:rPr>
        <w:t>dentity</w:t>
      </w:r>
    </w:p>
    <w:p w14:paraId="7B47E975" w14:textId="6ED122C4" w:rsidR="00CF0F7F" w:rsidRPr="00EA1C1A" w:rsidRDefault="00781DCC" w:rsidP="00CF0F7F">
      <w:pPr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</w:rPr>
        <w:t xml:space="preserve">Chair: </w:t>
      </w:r>
      <w:r w:rsidR="003650BF">
        <w:rPr>
          <w:rFonts w:ascii="Calibri" w:hAnsi="Calibri" w:cs="Calibri"/>
          <w:iCs/>
        </w:rPr>
        <w:t>Kevin Inston (UCL)</w:t>
      </w:r>
    </w:p>
    <w:p w14:paraId="20B15873" w14:textId="6529633F" w:rsidR="00781DCC" w:rsidRDefault="00781DCC" w:rsidP="00CF0F7F">
      <w:pPr>
        <w:rPr>
          <w:rFonts w:ascii="Calibri" w:hAnsi="Calibri" w:cs="Calibri"/>
          <w:iCs/>
        </w:rPr>
      </w:pPr>
    </w:p>
    <w:p w14:paraId="1B5A3CA8" w14:textId="77777777" w:rsidR="00814A1E" w:rsidRPr="004F627D" w:rsidRDefault="00814A1E" w:rsidP="00814A1E">
      <w:pPr>
        <w:rPr>
          <w:rFonts w:ascii="Calibri" w:hAnsi="Calibri" w:cs="Calibri"/>
        </w:rPr>
      </w:pPr>
      <w:r w:rsidRPr="004F627D">
        <w:rPr>
          <w:rFonts w:ascii="Calibri" w:hAnsi="Calibri" w:cs="Calibri"/>
        </w:rPr>
        <w:t>Unité ou uniformité ? La représentation de la voix publique dans la tragédie parlée du XVIIe siècle</w:t>
      </w:r>
    </w:p>
    <w:p w14:paraId="6FD5BB31" w14:textId="77777777" w:rsidR="00814A1E" w:rsidRDefault="00814A1E" w:rsidP="00814A1E">
      <w:pPr>
        <w:rPr>
          <w:rFonts w:ascii="Calibri" w:hAnsi="Calibri" w:cs="Calibri"/>
        </w:rPr>
      </w:pPr>
      <w:r w:rsidRPr="004F627D">
        <w:rPr>
          <w:rFonts w:ascii="Calibri" w:hAnsi="Calibri" w:cs="Calibri"/>
        </w:rPr>
        <w:tab/>
        <w:t>Josefa Terriblini (Université de Lausanne)</w:t>
      </w:r>
    </w:p>
    <w:p w14:paraId="6140BAA5" w14:textId="77777777" w:rsidR="00CF0F7F" w:rsidRPr="00EA1C1A" w:rsidRDefault="00CF0F7F" w:rsidP="00CF0F7F">
      <w:pPr>
        <w:rPr>
          <w:rFonts w:ascii="Calibri" w:hAnsi="Calibri" w:cs="Calibri"/>
          <w:iCs/>
        </w:rPr>
      </w:pPr>
    </w:p>
    <w:p w14:paraId="0B4535D2" w14:textId="77777777" w:rsidR="00CF0F7F" w:rsidRPr="00EA1C1A" w:rsidRDefault="00CF0F7F" w:rsidP="00CF0F7F">
      <w:pPr>
        <w:rPr>
          <w:rFonts w:ascii="Calibri" w:hAnsi="Calibri" w:cs="Calibri"/>
          <w:iCs/>
        </w:rPr>
      </w:pPr>
      <w:r w:rsidRPr="00EA1C1A">
        <w:rPr>
          <w:rFonts w:ascii="Calibri" w:hAnsi="Calibri" w:cs="Calibri"/>
          <w:lang w:val="fr-FR"/>
        </w:rPr>
        <w:t>Une république une et indivisible</w:t>
      </w:r>
      <w:r w:rsidRPr="00EA1C1A">
        <w:rPr>
          <w:rFonts w:ascii="Calibri" w:hAnsi="Calibri" w:cs="Calibri"/>
        </w:rPr>
        <w:t>?’ Attempts at creating communities through theatre during the Directory (1795-1799)</w:t>
      </w:r>
    </w:p>
    <w:p w14:paraId="792E5FA6" w14:textId="00EFC40E" w:rsidR="00CF0F7F" w:rsidRPr="00EA1C1A" w:rsidRDefault="00CF0F7F" w:rsidP="00CF0F7F">
      <w:pPr>
        <w:ind w:firstLine="720"/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</w:rPr>
        <w:t>Clare Siviter</w:t>
      </w:r>
      <w:r w:rsidR="004827B9" w:rsidRPr="00EA1C1A">
        <w:rPr>
          <w:rFonts w:ascii="Calibri" w:hAnsi="Calibri" w:cs="Calibri"/>
          <w:iCs/>
        </w:rPr>
        <w:t xml:space="preserve"> (University</w:t>
      </w:r>
      <w:r w:rsidR="001B4901" w:rsidRPr="00EA1C1A">
        <w:rPr>
          <w:rFonts w:ascii="Calibri" w:hAnsi="Calibri" w:cs="Calibri"/>
          <w:iCs/>
        </w:rPr>
        <w:t xml:space="preserve"> of Bristol</w:t>
      </w:r>
      <w:r w:rsidR="004827B9" w:rsidRPr="00EA1C1A">
        <w:rPr>
          <w:rFonts w:ascii="Calibri" w:hAnsi="Calibri" w:cs="Calibri"/>
          <w:iCs/>
        </w:rPr>
        <w:t>)</w:t>
      </w:r>
    </w:p>
    <w:p w14:paraId="03186383" w14:textId="77777777" w:rsidR="00CF0F7F" w:rsidRPr="00EA1C1A" w:rsidRDefault="00CF0F7F" w:rsidP="00CF0F7F">
      <w:pPr>
        <w:rPr>
          <w:rFonts w:ascii="Calibri" w:hAnsi="Calibri" w:cs="Calibri"/>
          <w:iCs/>
        </w:rPr>
      </w:pPr>
    </w:p>
    <w:p w14:paraId="59AE43F9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Michel Foucault’s concept of </w:t>
      </w:r>
      <w:r w:rsidRPr="00EA1C1A">
        <w:rPr>
          <w:rFonts w:ascii="Calibri" w:hAnsi="Calibri" w:cs="Calibri"/>
          <w:i/>
          <w:iCs/>
        </w:rPr>
        <w:t xml:space="preserve">pouvoir </w:t>
      </w:r>
      <w:r w:rsidRPr="00EA1C1A">
        <w:rPr>
          <w:rFonts w:ascii="Calibri" w:hAnsi="Calibri" w:cs="Calibri"/>
        </w:rPr>
        <w:t xml:space="preserve">between </w:t>
      </w:r>
      <w:r w:rsidRPr="00EA1C1A">
        <w:rPr>
          <w:rFonts w:ascii="Calibri" w:hAnsi="Calibri" w:cs="Calibri"/>
          <w:i/>
          <w:iCs/>
        </w:rPr>
        <w:t xml:space="preserve">Gewalt </w:t>
      </w:r>
      <w:r w:rsidRPr="00EA1C1A">
        <w:rPr>
          <w:rFonts w:ascii="Calibri" w:hAnsi="Calibri" w:cs="Calibri"/>
        </w:rPr>
        <w:t xml:space="preserve">and </w:t>
      </w:r>
      <w:r w:rsidRPr="00EA1C1A">
        <w:rPr>
          <w:rFonts w:ascii="Calibri" w:hAnsi="Calibri" w:cs="Calibri"/>
          <w:i/>
          <w:iCs/>
        </w:rPr>
        <w:t xml:space="preserve">Macht: </w:t>
      </w:r>
      <w:r w:rsidRPr="00EA1C1A">
        <w:rPr>
          <w:rFonts w:ascii="Calibri" w:hAnsi="Calibri" w:cs="Calibri"/>
        </w:rPr>
        <w:t>A translational inquiry</w:t>
      </w:r>
    </w:p>
    <w:p w14:paraId="7DD13E08" w14:textId="063FAC98" w:rsidR="00CF0F7F" w:rsidRDefault="00CF0F7F" w:rsidP="00CF0F7F">
      <w:pPr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</w:rPr>
        <w:tab/>
        <w:t>Melissa Pawelski</w:t>
      </w:r>
      <w:r w:rsidR="00781DCC" w:rsidRPr="00EA1C1A">
        <w:rPr>
          <w:rFonts w:ascii="Calibri" w:hAnsi="Calibri" w:cs="Calibri"/>
          <w:iCs/>
        </w:rPr>
        <w:t xml:space="preserve"> (</w:t>
      </w:r>
      <w:r w:rsidRPr="00EA1C1A">
        <w:rPr>
          <w:rFonts w:ascii="Calibri" w:hAnsi="Calibri" w:cs="Calibri"/>
          <w:iCs/>
        </w:rPr>
        <w:t>University of Warwick</w:t>
      </w:r>
      <w:r w:rsidR="00781DCC" w:rsidRPr="00EA1C1A">
        <w:rPr>
          <w:rFonts w:ascii="Calibri" w:hAnsi="Calibri" w:cs="Calibri"/>
          <w:iCs/>
        </w:rPr>
        <w:t>)</w:t>
      </w:r>
    </w:p>
    <w:p w14:paraId="53CCE709" w14:textId="77777777" w:rsidR="005C5E7D" w:rsidRPr="00EA1C1A" w:rsidRDefault="005C5E7D" w:rsidP="00CF0F7F">
      <w:pPr>
        <w:rPr>
          <w:rFonts w:ascii="Calibri" w:hAnsi="Calibri" w:cs="Calibri"/>
          <w:iCs/>
        </w:rPr>
      </w:pPr>
    </w:p>
    <w:p w14:paraId="01540943" w14:textId="77777777" w:rsidR="004B4309" w:rsidRDefault="004B4309" w:rsidP="00CF0F7F">
      <w:pPr>
        <w:rPr>
          <w:rFonts w:ascii="Calibri" w:hAnsi="Calibri" w:cs="Calibri"/>
          <w:iCs/>
          <w:lang w:val="en-US"/>
        </w:rPr>
      </w:pPr>
    </w:p>
    <w:p w14:paraId="1FD4D553" w14:textId="77777777" w:rsidR="004B4309" w:rsidRDefault="004B4309" w:rsidP="00CF0F7F">
      <w:pPr>
        <w:rPr>
          <w:rFonts w:ascii="Calibri" w:hAnsi="Calibri" w:cs="Calibri"/>
          <w:iCs/>
          <w:lang w:val="en-US"/>
        </w:rPr>
      </w:pPr>
    </w:p>
    <w:p w14:paraId="5F45A254" w14:textId="0FF4079D" w:rsidR="00CF0F7F" w:rsidRPr="00EA1C1A" w:rsidRDefault="00CF0F7F" w:rsidP="00CF0F7F">
      <w:pPr>
        <w:rPr>
          <w:rFonts w:ascii="Calibri" w:hAnsi="Calibri" w:cs="Calibri"/>
          <w:iCs/>
          <w:lang w:val="en-US"/>
        </w:rPr>
      </w:pPr>
      <w:r w:rsidRPr="00EA1C1A">
        <w:rPr>
          <w:rFonts w:ascii="Calibri" w:hAnsi="Calibri" w:cs="Calibri"/>
          <w:iCs/>
          <w:lang w:val="en-US"/>
        </w:rPr>
        <w:t>“Did We Not Shed Our Blood for France?” Identity and Resistance in Entreaties for the Jewish Internees of Occupied France, 1940-1944</w:t>
      </w:r>
    </w:p>
    <w:p w14:paraId="198E4415" w14:textId="37D59E28" w:rsidR="009B7549" w:rsidRDefault="00CF0F7F" w:rsidP="00814A1E">
      <w:pPr>
        <w:ind w:firstLine="720"/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  <w:lang w:val="en-US"/>
        </w:rPr>
        <w:t>Stacey Veeder</w:t>
      </w:r>
      <w:r w:rsidR="00781DCC" w:rsidRPr="00EA1C1A">
        <w:rPr>
          <w:rFonts w:ascii="Calibri" w:hAnsi="Calibri" w:cs="Calibri"/>
          <w:iCs/>
          <w:lang w:val="en-US"/>
        </w:rPr>
        <w:t xml:space="preserve"> (</w:t>
      </w:r>
      <w:r w:rsidRPr="00EA1C1A">
        <w:rPr>
          <w:rFonts w:ascii="Calibri" w:hAnsi="Calibri" w:cs="Calibri"/>
          <w:iCs/>
          <w:lang w:val="en-US"/>
        </w:rPr>
        <w:t>College of Charleston</w:t>
      </w:r>
      <w:r w:rsidR="00781DCC" w:rsidRPr="00EA1C1A">
        <w:rPr>
          <w:rFonts w:ascii="Calibri" w:hAnsi="Calibri" w:cs="Calibri"/>
          <w:iCs/>
          <w:lang w:val="en-US"/>
        </w:rPr>
        <w:t>)</w:t>
      </w:r>
    </w:p>
    <w:p w14:paraId="4CBA0FBD" w14:textId="77777777" w:rsidR="004513C4" w:rsidRPr="00814A1E" w:rsidRDefault="004513C4" w:rsidP="00EB714F">
      <w:pPr>
        <w:rPr>
          <w:rFonts w:ascii="Calibri" w:hAnsi="Calibri" w:cs="Calibri"/>
          <w:iCs/>
        </w:rPr>
      </w:pPr>
    </w:p>
    <w:p w14:paraId="7177C050" w14:textId="0AF22A87" w:rsidR="004513C4" w:rsidRPr="00053289" w:rsidRDefault="004513C4" w:rsidP="004513C4">
      <w:pPr>
        <w:rPr>
          <w:rFonts w:ascii="Calibri" w:hAnsi="Calibri" w:cs="Calibri"/>
          <w:b/>
          <w:bCs/>
        </w:rPr>
      </w:pPr>
      <w:r w:rsidRPr="00053289">
        <w:rPr>
          <w:rFonts w:ascii="Calibri" w:hAnsi="Calibri" w:cs="Calibri"/>
          <w:b/>
          <w:bCs/>
        </w:rPr>
        <w:t>(</w:t>
      </w:r>
      <w:r>
        <w:rPr>
          <w:rFonts w:ascii="Calibri" w:hAnsi="Calibri" w:cs="Calibri"/>
          <w:b/>
          <w:bCs/>
        </w:rPr>
        <w:t>1.</w:t>
      </w:r>
      <w:r w:rsidR="002B2C36">
        <w:rPr>
          <w:rFonts w:ascii="Calibri" w:hAnsi="Calibri" w:cs="Calibri"/>
          <w:b/>
          <w:bCs/>
        </w:rPr>
        <w:t>8</w:t>
      </w:r>
      <w:r w:rsidRPr="00053289">
        <w:rPr>
          <w:rFonts w:ascii="Calibri" w:hAnsi="Calibri" w:cs="Calibri"/>
          <w:b/>
          <w:bCs/>
        </w:rPr>
        <w:t>) Legitimacy and Medieval Narrative</w:t>
      </w:r>
    </w:p>
    <w:p w14:paraId="1A19AF41" w14:textId="44DE09C1" w:rsidR="004513C4" w:rsidRPr="00EA1C1A" w:rsidRDefault="004513C4" w:rsidP="004513C4">
      <w:pPr>
        <w:pStyle w:val="ListParagraph"/>
        <w:ind w:left="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Chair: </w:t>
      </w:r>
      <w:r w:rsidR="00083C67">
        <w:rPr>
          <w:rFonts w:ascii="Calibri" w:hAnsi="Calibri" w:cs="Calibri"/>
        </w:rPr>
        <w:t>Catherine Emerson (</w:t>
      </w:r>
      <w:r w:rsidR="005909D0">
        <w:rPr>
          <w:rFonts w:ascii="Calibri" w:hAnsi="Calibri" w:cs="Calibri"/>
        </w:rPr>
        <w:t xml:space="preserve">NUI </w:t>
      </w:r>
      <w:r w:rsidR="00083C67">
        <w:rPr>
          <w:rFonts w:ascii="Calibri" w:hAnsi="Calibri" w:cs="Calibri"/>
        </w:rPr>
        <w:t>Galway)</w:t>
      </w:r>
    </w:p>
    <w:p w14:paraId="6665238F" w14:textId="77777777" w:rsidR="004513C4" w:rsidRPr="00EA1C1A" w:rsidRDefault="004513C4" w:rsidP="004513C4">
      <w:pPr>
        <w:pStyle w:val="ListParagraph"/>
        <w:ind w:left="0"/>
        <w:rPr>
          <w:rFonts w:ascii="Calibri" w:hAnsi="Calibri" w:cs="Calibri"/>
        </w:rPr>
      </w:pPr>
    </w:p>
    <w:p w14:paraId="511201B6" w14:textId="77777777" w:rsidR="004513C4" w:rsidRPr="00EA1C1A" w:rsidRDefault="004513C4" w:rsidP="004513C4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Subjectivity and Narrative Legitimacy in the </w:t>
      </w:r>
      <w:r w:rsidRPr="00EA1C1A">
        <w:rPr>
          <w:rFonts w:ascii="Calibri" w:hAnsi="Calibri" w:cs="Calibri"/>
          <w:i/>
          <w:iCs/>
          <w:color w:val="000000"/>
        </w:rPr>
        <w:t>Chastelaine de Vergy</w:t>
      </w:r>
    </w:p>
    <w:p w14:paraId="3AD87803" w14:textId="77777777" w:rsidR="004513C4" w:rsidRPr="00EA1C1A" w:rsidRDefault="004513C4" w:rsidP="004513C4">
      <w:pPr>
        <w:pStyle w:val="ListParagraph"/>
        <w:ind w:left="0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color w:val="000000"/>
        </w:rPr>
        <w:tab/>
        <w:t>Sophie Marnette (University of Oxford)</w:t>
      </w:r>
    </w:p>
    <w:p w14:paraId="1D80DD37" w14:textId="77777777" w:rsidR="004513C4" w:rsidRPr="00EA1C1A" w:rsidRDefault="004513C4" w:rsidP="004513C4">
      <w:pPr>
        <w:rPr>
          <w:rFonts w:ascii="Calibri" w:hAnsi="Calibri" w:cs="Calibri"/>
          <w:bCs/>
          <w:lang w:val="fr-FR"/>
        </w:rPr>
      </w:pPr>
    </w:p>
    <w:p w14:paraId="73B33D73" w14:textId="77777777" w:rsidR="004513C4" w:rsidRPr="00EA1C1A" w:rsidRDefault="004513C4" w:rsidP="004513C4">
      <w:pPr>
        <w:rPr>
          <w:rFonts w:ascii="Calibri" w:hAnsi="Calibri" w:cs="Calibri"/>
          <w:bCs/>
          <w:lang w:val="fr-FR"/>
        </w:rPr>
      </w:pPr>
      <w:r w:rsidRPr="00EA1C1A">
        <w:rPr>
          <w:rFonts w:ascii="Calibri" w:hAnsi="Calibri" w:cs="Calibri"/>
          <w:bCs/>
          <w:lang w:val="fr-FR"/>
        </w:rPr>
        <w:t>Lies and Lying: Mistrust as a Framework for Reading Medieval Texts in the Twenty-First Century</w:t>
      </w:r>
    </w:p>
    <w:p w14:paraId="3E496701" w14:textId="77777777" w:rsidR="004513C4" w:rsidRPr="00EA1C1A" w:rsidRDefault="004513C4" w:rsidP="004513C4">
      <w:pPr>
        <w:rPr>
          <w:rFonts w:ascii="Calibri" w:hAnsi="Calibri" w:cs="Calibri"/>
          <w:bCs/>
          <w:lang w:val="fr-FR"/>
        </w:rPr>
      </w:pPr>
      <w:r w:rsidRPr="00EA1C1A">
        <w:rPr>
          <w:rFonts w:ascii="Calibri" w:hAnsi="Calibri" w:cs="Calibri"/>
          <w:bCs/>
          <w:lang w:val="fr-FR"/>
        </w:rPr>
        <w:tab/>
        <w:t>Alice Hazard (KCL)</w:t>
      </w:r>
    </w:p>
    <w:p w14:paraId="46487AC0" w14:textId="26DF7BAC" w:rsidR="00CF0F7F" w:rsidRPr="00EA1C1A" w:rsidRDefault="00CF0F7F" w:rsidP="00CF0F7F">
      <w:pPr>
        <w:rPr>
          <w:rFonts w:ascii="Calibri" w:hAnsi="Calibri" w:cs="Calibri"/>
          <w:b/>
          <w:bCs/>
        </w:rPr>
      </w:pPr>
    </w:p>
    <w:p w14:paraId="56FFA356" w14:textId="1F7061A6" w:rsidR="00CF0F7F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355EE47D" w14:textId="77777777" w:rsidR="005C5E7D" w:rsidRPr="00EA1C1A" w:rsidRDefault="005C5E7D" w:rsidP="00CF0F7F">
      <w:pPr>
        <w:jc w:val="center"/>
        <w:rPr>
          <w:rFonts w:ascii="Calibri" w:hAnsi="Calibri" w:cs="Calibri"/>
          <w:b/>
          <w:bCs/>
        </w:rPr>
      </w:pPr>
    </w:p>
    <w:p w14:paraId="38157859" w14:textId="4D42FF87" w:rsidR="009925BC" w:rsidRPr="00EA1C1A" w:rsidRDefault="00CF0F7F" w:rsidP="00CF0F7F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7:30-9:00</w:t>
      </w:r>
      <w:r w:rsidR="00475164" w:rsidRPr="00EA1C1A">
        <w:rPr>
          <w:rFonts w:ascii="Calibri" w:hAnsi="Calibri" w:cs="Calibri"/>
          <w:b/>
          <w:bCs/>
        </w:rPr>
        <w:t>pm</w:t>
      </w:r>
      <w:r w:rsidR="001E0796" w:rsidRPr="00EA1C1A">
        <w:rPr>
          <w:rFonts w:ascii="Calibri" w:hAnsi="Calibri" w:cs="Calibri"/>
          <w:b/>
          <w:bCs/>
        </w:rPr>
        <w:tab/>
      </w:r>
      <w:r w:rsidRPr="00EA1C1A">
        <w:rPr>
          <w:rFonts w:ascii="Calibri" w:hAnsi="Calibri" w:cs="Calibri"/>
          <w:b/>
          <w:bCs/>
        </w:rPr>
        <w:t xml:space="preserve">Plenary </w:t>
      </w:r>
      <w:r w:rsidR="009925BC" w:rsidRPr="00EA1C1A">
        <w:rPr>
          <w:rFonts w:ascii="Calibri" w:hAnsi="Calibri" w:cs="Calibri"/>
          <w:b/>
          <w:bCs/>
        </w:rPr>
        <w:t>Lecture Two</w:t>
      </w:r>
      <w:r w:rsidR="009715FF" w:rsidRPr="00EA1C1A">
        <w:rPr>
          <w:rFonts w:ascii="Calibri" w:hAnsi="Calibri" w:cs="Calibri"/>
          <w:b/>
          <w:bCs/>
        </w:rPr>
        <w:t xml:space="preserve"> </w:t>
      </w:r>
    </w:p>
    <w:p w14:paraId="31C9DAA9" w14:textId="7CAF4C35" w:rsidR="00A65F57" w:rsidRPr="00EA1C1A" w:rsidRDefault="00A65F57" w:rsidP="001E0796">
      <w:pPr>
        <w:ind w:left="720"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Chair: </w:t>
      </w:r>
      <w:r w:rsidR="008C5AC0" w:rsidRPr="00EA1C1A">
        <w:rPr>
          <w:rFonts w:ascii="Calibri" w:hAnsi="Calibri" w:cs="Calibri"/>
        </w:rPr>
        <w:t>Nicholas Harrison (KCL)</w:t>
      </w:r>
    </w:p>
    <w:p w14:paraId="596763E6" w14:textId="77777777" w:rsidR="001E0796" w:rsidRPr="00EA1C1A" w:rsidRDefault="001E0796" w:rsidP="001E0796">
      <w:pPr>
        <w:ind w:left="720" w:firstLine="720"/>
        <w:rPr>
          <w:rFonts w:ascii="Calibri" w:hAnsi="Calibri" w:cs="Calibri"/>
          <w:b/>
          <w:bCs/>
        </w:rPr>
      </w:pPr>
    </w:p>
    <w:p w14:paraId="53A14153" w14:textId="621843E4" w:rsidR="001E0796" w:rsidRPr="00EA1C1A" w:rsidRDefault="00B95C9F" w:rsidP="002B6C05">
      <w:pPr>
        <w:ind w:left="1440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Frieda Ekotto</w:t>
      </w:r>
      <w:r w:rsidR="00C65A4D" w:rsidRPr="00EA1C1A">
        <w:rPr>
          <w:rFonts w:ascii="Calibri" w:hAnsi="Calibri" w:cs="Calibri"/>
          <w:b/>
          <w:bCs/>
        </w:rPr>
        <w:t xml:space="preserve"> </w:t>
      </w:r>
      <w:r w:rsidR="00C65A4D" w:rsidRPr="00EA1C1A">
        <w:rPr>
          <w:rFonts w:ascii="Calibri" w:hAnsi="Calibri" w:cs="Calibri"/>
        </w:rPr>
        <w:t>(Professor of Afroamerican and African Studies and Comparative Literature</w:t>
      </w:r>
      <w:r w:rsidR="002B6C05" w:rsidRPr="00EA1C1A">
        <w:rPr>
          <w:rFonts w:ascii="Calibri" w:hAnsi="Calibri" w:cs="Calibri"/>
        </w:rPr>
        <w:t>, University of Michigan)</w:t>
      </w:r>
    </w:p>
    <w:p w14:paraId="68925E4C" w14:textId="77777777" w:rsidR="001E0796" w:rsidRPr="00EA1C1A" w:rsidRDefault="001E0796" w:rsidP="001E0796">
      <w:pPr>
        <w:ind w:left="720" w:firstLine="720"/>
        <w:rPr>
          <w:rFonts w:ascii="Calibri" w:hAnsi="Calibri" w:cs="Calibri"/>
          <w:b/>
          <w:bCs/>
        </w:rPr>
      </w:pPr>
    </w:p>
    <w:p w14:paraId="2FB2A5B2" w14:textId="0AB4CAB0" w:rsidR="00CF0F7F" w:rsidRPr="00EA1C1A" w:rsidRDefault="009925BC" w:rsidP="001E0796">
      <w:pPr>
        <w:ind w:left="2160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</w:rPr>
        <w:t>Poétique du genre et la sexualité comme archive transnationale de la modernité africaine</w:t>
      </w:r>
    </w:p>
    <w:p w14:paraId="53925423" w14:textId="4C849B47" w:rsidR="00CF0F7F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1645CEA8" w14:textId="77777777" w:rsidR="00B93B51" w:rsidRPr="00EA1C1A" w:rsidRDefault="00B93B51" w:rsidP="00CF0F7F">
      <w:pPr>
        <w:jc w:val="center"/>
        <w:rPr>
          <w:rFonts w:ascii="Calibri" w:hAnsi="Calibri" w:cs="Calibri"/>
          <w:b/>
          <w:bCs/>
        </w:rPr>
      </w:pPr>
    </w:p>
    <w:p w14:paraId="41331D53" w14:textId="55331D65" w:rsidR="00475164" w:rsidRDefault="00475164" w:rsidP="00CF0F7F">
      <w:pPr>
        <w:jc w:val="center"/>
        <w:rPr>
          <w:rFonts w:ascii="Calibri" w:hAnsi="Calibri" w:cs="Calibri"/>
          <w:b/>
          <w:bCs/>
        </w:rPr>
      </w:pPr>
    </w:p>
    <w:p w14:paraId="24FB8588" w14:textId="603E8414" w:rsidR="00E43A90" w:rsidRDefault="00E43A90" w:rsidP="00CF0F7F">
      <w:pPr>
        <w:jc w:val="center"/>
        <w:rPr>
          <w:rFonts w:ascii="Calibri" w:hAnsi="Calibri" w:cs="Calibri"/>
          <w:b/>
          <w:bCs/>
        </w:rPr>
      </w:pPr>
    </w:p>
    <w:p w14:paraId="595DCCA7" w14:textId="77777777" w:rsidR="00E43A90" w:rsidRPr="00EA1C1A" w:rsidRDefault="00E43A90" w:rsidP="00CF0F7F">
      <w:pPr>
        <w:jc w:val="center"/>
        <w:rPr>
          <w:rFonts w:ascii="Calibri" w:hAnsi="Calibri" w:cs="Calibri"/>
          <w:b/>
          <w:bCs/>
        </w:rPr>
      </w:pPr>
    </w:p>
    <w:p w14:paraId="6D4447F2" w14:textId="77777777" w:rsidR="00832D41" w:rsidRPr="00EA1C1A" w:rsidRDefault="00832D41" w:rsidP="00CD2CCC">
      <w:pPr>
        <w:rPr>
          <w:rFonts w:ascii="Calibri" w:hAnsi="Calibri" w:cs="Calibri"/>
          <w:b/>
          <w:bCs/>
          <w:color w:val="4472C4" w:themeColor="accent1"/>
          <w:u w:val="single"/>
        </w:rPr>
      </w:pPr>
    </w:p>
    <w:p w14:paraId="6B874295" w14:textId="33A38442" w:rsidR="00CF0F7F" w:rsidRPr="00EA1C1A" w:rsidRDefault="00CF0F7F" w:rsidP="00CF0F7F">
      <w:pPr>
        <w:jc w:val="center"/>
        <w:rPr>
          <w:rFonts w:ascii="Calibri" w:hAnsi="Calibri" w:cs="Calibri"/>
          <w:b/>
          <w:bCs/>
          <w:color w:val="4472C4" w:themeColor="accent1"/>
          <w:u w:val="single"/>
        </w:rPr>
      </w:pPr>
      <w:r w:rsidRPr="00EA1C1A">
        <w:rPr>
          <w:rFonts w:ascii="Calibri" w:hAnsi="Calibri" w:cs="Calibri"/>
          <w:b/>
          <w:bCs/>
          <w:color w:val="4472C4" w:themeColor="accent1"/>
          <w:u w:val="single"/>
        </w:rPr>
        <w:t>T</w:t>
      </w:r>
      <w:r w:rsidR="00441E3D" w:rsidRPr="00EA1C1A">
        <w:rPr>
          <w:rFonts w:ascii="Calibri" w:hAnsi="Calibri" w:cs="Calibri"/>
          <w:b/>
          <w:bCs/>
          <w:color w:val="4472C4" w:themeColor="accent1"/>
          <w:u w:val="single"/>
        </w:rPr>
        <w:t xml:space="preserve">UESDAY </w:t>
      </w:r>
      <w:r w:rsidR="00475164" w:rsidRPr="00EA1C1A">
        <w:rPr>
          <w:rFonts w:ascii="Calibri" w:hAnsi="Calibri" w:cs="Calibri"/>
          <w:b/>
          <w:bCs/>
          <w:color w:val="4472C4" w:themeColor="accent1"/>
          <w:u w:val="single"/>
        </w:rPr>
        <w:t>29</w:t>
      </w:r>
      <w:r w:rsidR="00475164" w:rsidRPr="00EA1C1A">
        <w:rPr>
          <w:rFonts w:ascii="Calibri" w:hAnsi="Calibri" w:cs="Calibri"/>
          <w:b/>
          <w:bCs/>
          <w:color w:val="4472C4" w:themeColor="accent1"/>
          <w:u w:val="single"/>
          <w:vertAlign w:val="superscript"/>
        </w:rPr>
        <w:t>th</w:t>
      </w:r>
      <w:r w:rsidR="00475164" w:rsidRPr="00EA1C1A">
        <w:rPr>
          <w:rFonts w:ascii="Calibri" w:hAnsi="Calibri" w:cs="Calibri"/>
          <w:b/>
          <w:bCs/>
          <w:color w:val="4472C4" w:themeColor="accent1"/>
          <w:u w:val="single"/>
        </w:rPr>
        <w:t xml:space="preserve"> </w:t>
      </w:r>
      <w:r w:rsidR="00CD2CCC">
        <w:rPr>
          <w:rFonts w:ascii="Calibri" w:hAnsi="Calibri" w:cs="Calibri"/>
          <w:b/>
          <w:bCs/>
          <w:color w:val="4472C4" w:themeColor="accent1"/>
          <w:u w:val="single"/>
        </w:rPr>
        <w:t>JUNE</w:t>
      </w:r>
    </w:p>
    <w:p w14:paraId="6F097E54" w14:textId="6E164188" w:rsidR="00CF0F7F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66DCE355" w14:textId="77777777" w:rsidR="00203DAF" w:rsidRPr="00EA1C1A" w:rsidRDefault="00203DAF" w:rsidP="00CF0F7F">
      <w:pPr>
        <w:jc w:val="center"/>
        <w:rPr>
          <w:rFonts w:ascii="Calibri" w:hAnsi="Calibri" w:cs="Calibri"/>
          <w:b/>
          <w:bCs/>
        </w:rPr>
      </w:pPr>
    </w:p>
    <w:p w14:paraId="30BF39A5" w14:textId="77777777" w:rsidR="00832D41" w:rsidRPr="00EA1C1A" w:rsidRDefault="001A5175" w:rsidP="00CF0F7F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PANEL SESSIONS TWO</w:t>
      </w:r>
    </w:p>
    <w:p w14:paraId="3F1247BD" w14:textId="68AF8647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9:00-11:00am</w:t>
      </w:r>
    </w:p>
    <w:p w14:paraId="0D756CBF" w14:textId="13F44577" w:rsidR="00845458" w:rsidRDefault="00845458" w:rsidP="00CF0F7F">
      <w:pPr>
        <w:rPr>
          <w:rFonts w:ascii="Calibri" w:hAnsi="Calibri" w:cs="Calibri"/>
        </w:rPr>
      </w:pPr>
    </w:p>
    <w:p w14:paraId="1D199B6F" w14:textId="77777777" w:rsidR="00053289" w:rsidRPr="00EA1C1A" w:rsidRDefault="00053289" w:rsidP="00CF0F7F">
      <w:pPr>
        <w:rPr>
          <w:rFonts w:ascii="Calibri" w:hAnsi="Calibri" w:cs="Calibri"/>
        </w:rPr>
      </w:pPr>
    </w:p>
    <w:p w14:paraId="2BCB0131" w14:textId="38106FC6" w:rsidR="00CF0F7F" w:rsidRPr="00EA1C1A" w:rsidRDefault="00845458" w:rsidP="00845458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(2.</w:t>
      </w:r>
      <w:r w:rsidR="00053289">
        <w:rPr>
          <w:rFonts w:ascii="Calibri" w:hAnsi="Calibri" w:cs="Calibri"/>
          <w:b/>
          <w:bCs/>
        </w:rPr>
        <w:t>1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>FLE</w:t>
      </w:r>
    </w:p>
    <w:p w14:paraId="2700EF59" w14:textId="708A3856" w:rsidR="00845458" w:rsidRPr="00EA1C1A" w:rsidRDefault="00845458" w:rsidP="00845458">
      <w:pPr>
        <w:rPr>
          <w:rFonts w:ascii="Calibri" w:hAnsi="Calibri" w:cs="Calibri"/>
        </w:rPr>
      </w:pPr>
      <w:r w:rsidRPr="00CC4B71">
        <w:rPr>
          <w:rFonts w:ascii="Calibri" w:hAnsi="Calibri" w:cs="Calibri"/>
        </w:rPr>
        <w:t xml:space="preserve">Chair: </w:t>
      </w:r>
      <w:r w:rsidR="00F83427" w:rsidRPr="00CC4B71">
        <w:rPr>
          <w:rFonts w:ascii="Calibri" w:hAnsi="Calibri" w:cs="Calibri"/>
        </w:rPr>
        <w:t>Pauline Souleau (University of St Andrews)</w:t>
      </w:r>
    </w:p>
    <w:p w14:paraId="3F8CA111" w14:textId="77777777" w:rsidR="00845458" w:rsidRPr="00EA1C1A" w:rsidRDefault="00845458" w:rsidP="00CF0F7F">
      <w:pPr>
        <w:rPr>
          <w:rFonts w:ascii="Calibri" w:hAnsi="Calibri" w:cs="Calibri"/>
        </w:rPr>
      </w:pPr>
    </w:p>
    <w:p w14:paraId="25F98EDE" w14:textId="093B35D3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Apprendre la grammaire française : représentations, attentes et besoins exprimés d'étudiants internationaux inscrits en programmes d'échanges en France</w:t>
      </w:r>
    </w:p>
    <w:p w14:paraId="675862C0" w14:textId="6A47032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Marie-Pascale Hamez</w:t>
      </w:r>
      <w:r w:rsidR="00845458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Université de Lille</w:t>
      </w:r>
      <w:r w:rsidR="00845458" w:rsidRPr="00EA1C1A">
        <w:rPr>
          <w:rFonts w:ascii="Calibri" w:hAnsi="Calibri" w:cs="Calibri"/>
        </w:rPr>
        <w:t>)</w:t>
      </w:r>
    </w:p>
    <w:p w14:paraId="5D15A766" w14:textId="315103A2" w:rsidR="00CF0F7F" w:rsidRPr="00EA1C1A" w:rsidRDefault="00CF0F7F" w:rsidP="00CF0F7F">
      <w:pPr>
        <w:rPr>
          <w:rFonts w:ascii="Calibri" w:hAnsi="Calibri" w:cs="Calibri"/>
        </w:rPr>
      </w:pPr>
    </w:p>
    <w:p w14:paraId="0C05324D" w14:textId="5904D193" w:rsidR="009759E4" w:rsidRPr="00EA1C1A" w:rsidRDefault="009759E4" w:rsidP="00CF0F7F">
      <w:pPr>
        <w:rPr>
          <w:rFonts w:ascii="Calibri" w:hAnsi="Calibri" w:cs="Calibri"/>
          <w:lang w:val="fr-FR"/>
        </w:rPr>
      </w:pPr>
      <w:r w:rsidRPr="00EA1C1A">
        <w:rPr>
          <w:rFonts w:ascii="Calibri" w:hAnsi="Calibri" w:cs="Calibri"/>
          <w:lang w:val="fr-FR"/>
        </w:rPr>
        <w:t>Le passage de la grammaticalité à la pragmaticalité : cas du connecteur « MAIS »</w:t>
      </w:r>
    </w:p>
    <w:p w14:paraId="5300FD1E" w14:textId="77777777" w:rsidR="00B93B51" w:rsidRDefault="00B93B51" w:rsidP="009759E4">
      <w:pPr>
        <w:ind w:firstLine="720"/>
        <w:rPr>
          <w:rFonts w:ascii="Calibri" w:hAnsi="Calibri" w:cs="Calibri"/>
        </w:rPr>
      </w:pPr>
    </w:p>
    <w:p w14:paraId="01F48E8C" w14:textId="0F15D109" w:rsidR="009759E4" w:rsidRPr="00EA1C1A" w:rsidRDefault="009759E4" w:rsidP="009759E4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Amir</w:t>
      </w:r>
      <w:r w:rsidR="00CF0F7F" w:rsidRPr="00EA1C1A">
        <w:rPr>
          <w:rFonts w:ascii="Calibri" w:hAnsi="Calibri" w:cs="Calibri"/>
        </w:rPr>
        <w:t xml:space="preserve"> Mehdi</w:t>
      </w:r>
      <w:r w:rsidR="00845458" w:rsidRPr="00EA1C1A">
        <w:rPr>
          <w:rFonts w:ascii="Calibri" w:hAnsi="Calibri" w:cs="Calibri"/>
        </w:rPr>
        <w:t xml:space="preserve"> (</w:t>
      </w:r>
      <w:r w:rsidRPr="00EA1C1A">
        <w:rPr>
          <w:rFonts w:ascii="Calibri" w:eastAsia="Calibri" w:hAnsi="Calibri" w:cs="Calibri"/>
        </w:rPr>
        <w:t>Université de Tiaret, Algérie</w:t>
      </w:r>
      <w:r w:rsidR="00845458" w:rsidRPr="00EA1C1A">
        <w:rPr>
          <w:rFonts w:ascii="Calibri" w:hAnsi="Calibri" w:cs="Calibri"/>
        </w:rPr>
        <w:t>)</w:t>
      </w:r>
    </w:p>
    <w:p w14:paraId="75927037" w14:textId="77777777" w:rsidR="009759E4" w:rsidRPr="00EA1C1A" w:rsidRDefault="009759E4" w:rsidP="009759E4">
      <w:pPr>
        <w:rPr>
          <w:rFonts w:ascii="Calibri" w:hAnsi="Calibri" w:cs="Calibri"/>
        </w:rPr>
      </w:pPr>
    </w:p>
    <w:p w14:paraId="6214607A" w14:textId="445E6D43" w:rsidR="009759E4" w:rsidRPr="00EA1C1A" w:rsidRDefault="009759E4" w:rsidP="009759E4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L’enseignement / apprentissage du FLE dans le monde arabe : état des lieux en 2020 et</w:t>
      </w:r>
    </w:p>
    <w:p w14:paraId="56EC261C" w14:textId="479C19DD" w:rsidR="00845458" w:rsidRPr="00EA1C1A" w:rsidRDefault="009759E4" w:rsidP="009759E4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pistes d’intervention didactique</w:t>
      </w:r>
    </w:p>
    <w:p w14:paraId="5043DD50" w14:textId="47EC237D" w:rsidR="00CF0F7F" w:rsidRPr="00EA1C1A" w:rsidRDefault="009759E4" w:rsidP="000A7E76">
      <w:pPr>
        <w:ind w:left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Carine </w:t>
      </w:r>
      <w:r w:rsidR="00CF0F7F" w:rsidRPr="00EA1C1A">
        <w:rPr>
          <w:rFonts w:ascii="Calibri" w:hAnsi="Calibri" w:cs="Calibri"/>
        </w:rPr>
        <w:t>Zanchi</w:t>
      </w:r>
      <w:r w:rsidR="00845458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Gulf University for Science and Technology</w:t>
      </w:r>
      <w:r w:rsidR="00845458" w:rsidRPr="00EA1C1A">
        <w:rPr>
          <w:rFonts w:ascii="Calibri" w:hAnsi="Calibri" w:cs="Calibri"/>
        </w:rPr>
        <w:t xml:space="preserve">) </w:t>
      </w:r>
      <w:r w:rsidRPr="00EA1C1A">
        <w:rPr>
          <w:rFonts w:ascii="Calibri" w:hAnsi="Calibri" w:cs="Calibri"/>
        </w:rPr>
        <w:t xml:space="preserve">and Driss </w:t>
      </w:r>
      <w:r w:rsidR="00CF0F7F" w:rsidRPr="00EA1C1A">
        <w:rPr>
          <w:rFonts w:ascii="Calibri" w:hAnsi="Calibri" w:cs="Calibri"/>
        </w:rPr>
        <w:t>Louiz</w:t>
      </w:r>
      <w:r w:rsidRPr="00EA1C1A">
        <w:rPr>
          <w:rFonts w:ascii="Calibri" w:hAnsi="Calibri" w:cs="Calibri"/>
        </w:rPr>
        <w:t xml:space="preserve"> </w:t>
      </w:r>
      <w:r w:rsidR="00845458" w:rsidRPr="00EA1C1A">
        <w:rPr>
          <w:rFonts w:ascii="Calibri" w:hAnsi="Calibri" w:cs="Calibri"/>
        </w:rPr>
        <w:t>(</w:t>
      </w:r>
      <w:r w:rsidRPr="00EA1C1A">
        <w:rPr>
          <w:rFonts w:ascii="Calibri" w:hAnsi="Calibri" w:cs="Calibri"/>
        </w:rPr>
        <w:t xml:space="preserve">Université Ibn Tofail- Kénitra </w:t>
      </w:r>
      <w:r w:rsidR="00845458" w:rsidRPr="00EA1C1A">
        <w:rPr>
          <w:rFonts w:ascii="Calibri" w:hAnsi="Calibri" w:cs="Calibri"/>
        </w:rPr>
        <w:t>–</w:t>
      </w:r>
      <w:r w:rsidRPr="00EA1C1A">
        <w:rPr>
          <w:rFonts w:ascii="Calibri" w:hAnsi="Calibri" w:cs="Calibri"/>
        </w:rPr>
        <w:t xml:space="preserve"> Maroc</w:t>
      </w:r>
      <w:r w:rsidR="00845458" w:rsidRPr="00EA1C1A">
        <w:rPr>
          <w:rFonts w:ascii="Calibri" w:hAnsi="Calibri" w:cs="Calibri"/>
        </w:rPr>
        <w:t>)</w:t>
      </w:r>
    </w:p>
    <w:p w14:paraId="568E1569" w14:textId="4308947A" w:rsidR="00CF0F7F" w:rsidRDefault="00CF0F7F" w:rsidP="00CF0F7F">
      <w:pPr>
        <w:rPr>
          <w:rFonts w:ascii="Calibri" w:hAnsi="Calibri" w:cs="Calibri"/>
        </w:rPr>
      </w:pPr>
    </w:p>
    <w:p w14:paraId="3B34DACF" w14:textId="77777777" w:rsidR="004B4309" w:rsidRPr="00EA1C1A" w:rsidRDefault="004B4309" w:rsidP="00CF0F7F">
      <w:pPr>
        <w:rPr>
          <w:rFonts w:ascii="Calibri" w:hAnsi="Calibri" w:cs="Calibri"/>
        </w:rPr>
      </w:pPr>
    </w:p>
    <w:p w14:paraId="69612F3D" w14:textId="34C76079" w:rsidR="00CF0F7F" w:rsidRPr="00EA1C1A" w:rsidRDefault="007A6AAC" w:rsidP="007A6AAC">
      <w:pPr>
        <w:rPr>
          <w:rFonts w:ascii="Calibri" w:hAnsi="Calibri" w:cs="Calibri"/>
          <w:b/>
          <w:bCs/>
          <w:color w:val="000000"/>
        </w:rPr>
      </w:pPr>
      <w:r w:rsidRPr="00EA1C1A">
        <w:rPr>
          <w:rFonts w:ascii="Calibri" w:hAnsi="Calibri" w:cs="Calibri"/>
          <w:b/>
          <w:bCs/>
          <w:color w:val="000000"/>
        </w:rPr>
        <w:t>(2.</w:t>
      </w:r>
      <w:r w:rsidR="00053289">
        <w:rPr>
          <w:rFonts w:ascii="Calibri" w:hAnsi="Calibri" w:cs="Calibri"/>
          <w:b/>
          <w:bCs/>
          <w:color w:val="000000"/>
        </w:rPr>
        <w:t>2</w:t>
      </w:r>
      <w:r w:rsidRPr="00EA1C1A">
        <w:rPr>
          <w:rFonts w:ascii="Calibri" w:hAnsi="Calibri" w:cs="Calibri"/>
          <w:b/>
          <w:bCs/>
          <w:color w:val="000000"/>
        </w:rPr>
        <w:t xml:space="preserve">) </w:t>
      </w:r>
      <w:r w:rsidR="00CF0F7F" w:rsidRPr="00EA1C1A">
        <w:rPr>
          <w:rFonts w:ascii="Calibri" w:hAnsi="Calibri" w:cs="Calibri"/>
          <w:b/>
          <w:bCs/>
          <w:color w:val="000000"/>
        </w:rPr>
        <w:t>France and Asia: Contact Zones</w:t>
      </w:r>
    </w:p>
    <w:p w14:paraId="541BE597" w14:textId="599C3934" w:rsidR="00CF0F7F" w:rsidRPr="00EA1C1A" w:rsidRDefault="00CF0F7F" w:rsidP="00CF0F7F">
      <w:pPr>
        <w:rPr>
          <w:rFonts w:ascii="Calibri" w:hAnsi="Calibri" w:cs="Calibri"/>
          <w:color w:val="000000"/>
        </w:rPr>
      </w:pPr>
      <w:r w:rsidRPr="00366281">
        <w:rPr>
          <w:rFonts w:ascii="Calibri" w:hAnsi="Calibri" w:cs="Calibri"/>
          <w:color w:val="000000"/>
        </w:rPr>
        <w:t>Chair:</w:t>
      </w:r>
      <w:r w:rsidR="00845458" w:rsidRPr="00366281">
        <w:rPr>
          <w:rFonts w:ascii="Calibri" w:hAnsi="Calibri" w:cs="Calibri"/>
          <w:color w:val="000000"/>
        </w:rPr>
        <w:t xml:space="preserve"> </w:t>
      </w:r>
      <w:r w:rsidR="00572AAB" w:rsidRPr="00366281">
        <w:rPr>
          <w:rFonts w:ascii="Calibri" w:hAnsi="Calibri" w:cs="Calibri"/>
          <w:color w:val="000000"/>
        </w:rPr>
        <w:t>Michael Kelly (Limerick)</w:t>
      </w:r>
    </w:p>
    <w:p w14:paraId="0385293A" w14:textId="77777777" w:rsidR="00845458" w:rsidRPr="00EA1C1A" w:rsidRDefault="00845458" w:rsidP="00CF0F7F">
      <w:pPr>
        <w:rPr>
          <w:rFonts w:ascii="Calibri" w:hAnsi="Calibri" w:cs="Calibri"/>
          <w:color w:val="000000"/>
        </w:rPr>
      </w:pPr>
    </w:p>
    <w:p w14:paraId="44ABA7DC" w14:textId="3D32776A" w:rsidR="00CF0F7F" w:rsidRPr="00EA1C1A" w:rsidRDefault="00CF0F7F" w:rsidP="00CF0F7F">
      <w:pPr>
        <w:rPr>
          <w:rFonts w:ascii="Calibri" w:hAnsi="Calibri" w:cs="Calibri"/>
          <w:b/>
          <w:bCs/>
          <w:color w:val="000000"/>
        </w:rPr>
      </w:pPr>
      <w:r w:rsidRPr="00EA1C1A">
        <w:rPr>
          <w:rFonts w:ascii="Calibri" w:hAnsi="Calibri" w:cs="Calibri"/>
          <w:color w:val="000000"/>
        </w:rPr>
        <w:t>Philippe Sollers et la Chine, ou l’art de la guerre</w:t>
      </w:r>
    </w:p>
    <w:p w14:paraId="618976B9" w14:textId="238F0A9F" w:rsidR="00CF0F7F" w:rsidRPr="00EA1C1A" w:rsidRDefault="00CF0F7F" w:rsidP="00CF0F7F">
      <w:pPr>
        <w:ind w:firstLine="720"/>
        <w:rPr>
          <w:rFonts w:ascii="Calibri" w:hAnsi="Calibri" w:cs="Calibri"/>
          <w:b/>
          <w:bCs/>
          <w:color w:val="000000"/>
          <w:lang w:val="fr-FR"/>
        </w:rPr>
      </w:pPr>
      <w:r w:rsidRPr="00EA1C1A">
        <w:rPr>
          <w:rFonts w:ascii="Calibri" w:hAnsi="Calibri" w:cs="Calibri"/>
          <w:color w:val="000000"/>
        </w:rPr>
        <w:t>Angelos Triantafyllou</w:t>
      </w:r>
      <w:r w:rsidR="00845458" w:rsidRPr="00EA1C1A">
        <w:rPr>
          <w:rFonts w:ascii="Calibri" w:hAnsi="Calibri" w:cs="Calibri"/>
          <w:color w:val="000000"/>
        </w:rPr>
        <w:t xml:space="preserve"> (</w:t>
      </w:r>
      <w:r w:rsidRPr="00EA1C1A">
        <w:rPr>
          <w:rFonts w:ascii="Calibri" w:hAnsi="Calibri" w:cs="Calibri"/>
          <w:color w:val="000000"/>
          <w:lang w:val="fr-FR"/>
        </w:rPr>
        <w:t>Université de Versailles Saint-Quentin-en-Yvelines</w:t>
      </w:r>
      <w:r w:rsidR="00845458" w:rsidRPr="00EA1C1A">
        <w:rPr>
          <w:rFonts w:ascii="Calibri" w:hAnsi="Calibri" w:cs="Calibri"/>
          <w:color w:val="000000"/>
          <w:lang w:val="fr-FR"/>
        </w:rPr>
        <w:t>)</w:t>
      </w:r>
    </w:p>
    <w:p w14:paraId="719C83A0" w14:textId="77777777" w:rsidR="00CF0F7F" w:rsidRPr="00EA1C1A" w:rsidRDefault="00CF0F7F" w:rsidP="00CF0F7F">
      <w:pPr>
        <w:ind w:firstLine="720"/>
        <w:rPr>
          <w:rFonts w:ascii="Calibri" w:hAnsi="Calibri" w:cs="Calibri"/>
        </w:rPr>
      </w:pPr>
    </w:p>
    <w:p w14:paraId="1C728AF6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Indian Writing in French: An Overlooked, Rich, and Innovative Literature</w:t>
      </w:r>
    </w:p>
    <w:p w14:paraId="7149C054" w14:textId="2DA5D0E5" w:rsidR="00CF0F7F" w:rsidRPr="00EA1C1A" w:rsidRDefault="00CF0F7F" w:rsidP="00CF0F7F">
      <w:pPr>
        <w:pStyle w:val="ListParagraph"/>
        <w:jc w:val="both"/>
        <w:rPr>
          <w:rFonts w:ascii="Calibri" w:hAnsi="Calibri" w:cs="Calibri"/>
          <w:lang w:val="en-US"/>
        </w:rPr>
      </w:pPr>
      <w:r w:rsidRPr="00EA1C1A">
        <w:rPr>
          <w:rFonts w:ascii="Calibri" w:hAnsi="Calibri" w:cs="Calibri"/>
          <w:lang w:val="en-US"/>
        </w:rPr>
        <w:t>Antonia Wimbush</w:t>
      </w:r>
      <w:r w:rsidR="00845458" w:rsidRPr="00EA1C1A">
        <w:rPr>
          <w:rFonts w:ascii="Calibri" w:hAnsi="Calibri" w:cs="Calibri"/>
          <w:lang w:val="en-US"/>
        </w:rPr>
        <w:t xml:space="preserve"> (</w:t>
      </w:r>
      <w:r w:rsidR="00E2383B" w:rsidRPr="00EA1C1A">
        <w:rPr>
          <w:rFonts w:ascii="Calibri" w:hAnsi="Calibri" w:cs="Calibri"/>
          <w:lang w:val="en-US"/>
        </w:rPr>
        <w:t xml:space="preserve">University of </w:t>
      </w:r>
      <w:r w:rsidRPr="00EA1C1A">
        <w:rPr>
          <w:rFonts w:ascii="Calibri" w:hAnsi="Calibri" w:cs="Calibri"/>
          <w:lang w:val="en-US"/>
        </w:rPr>
        <w:t>Bath</w:t>
      </w:r>
      <w:r w:rsidR="00845458" w:rsidRPr="00EA1C1A">
        <w:rPr>
          <w:rFonts w:ascii="Calibri" w:hAnsi="Calibri" w:cs="Calibri"/>
          <w:lang w:val="en-US"/>
        </w:rPr>
        <w:t>)</w:t>
      </w:r>
    </w:p>
    <w:p w14:paraId="6F60EE4A" w14:textId="77777777" w:rsidR="00133044" w:rsidRDefault="00133044" w:rsidP="0013304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83838"/>
        </w:rPr>
      </w:pPr>
    </w:p>
    <w:p w14:paraId="19538A9A" w14:textId="77777777" w:rsidR="00133044" w:rsidRDefault="00133044" w:rsidP="00133044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83838"/>
        </w:rPr>
      </w:pPr>
      <w:r w:rsidRPr="00BE13AF">
        <w:rPr>
          <w:rFonts w:ascii="Calibri" w:hAnsi="Calibri" w:cs="Calibri"/>
          <w:color w:val="383838"/>
        </w:rPr>
        <w:t>Du 'Japonisme' au 'Néo-Japonisme": la relation spéciale entre la France et le Japon</w:t>
      </w:r>
    </w:p>
    <w:p w14:paraId="7A0C9E0E" w14:textId="74A2819E" w:rsidR="00CF0F7F" w:rsidRPr="00EA1C1A" w:rsidRDefault="00CF0F7F" w:rsidP="00133044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Pierre-William Fregonese</w:t>
      </w:r>
      <w:r w:rsidR="00845458" w:rsidRPr="00EA1C1A">
        <w:rPr>
          <w:rFonts w:ascii="Calibri" w:hAnsi="Calibri" w:cs="Calibri"/>
          <w:color w:val="000000"/>
        </w:rPr>
        <w:t xml:space="preserve"> (</w:t>
      </w:r>
      <w:r w:rsidR="005E05BD" w:rsidRPr="00EA1C1A">
        <w:rPr>
          <w:rFonts w:ascii="Calibri" w:hAnsi="Calibri" w:cs="Calibri"/>
          <w:color w:val="000000"/>
        </w:rPr>
        <w:t xml:space="preserve">Kobe University, </w:t>
      </w:r>
      <w:r w:rsidRPr="00EA1C1A">
        <w:rPr>
          <w:rFonts w:ascii="Calibri" w:hAnsi="Calibri" w:cs="Calibri"/>
          <w:color w:val="000000"/>
        </w:rPr>
        <w:t>Japan</w:t>
      </w:r>
      <w:r w:rsidR="00845458" w:rsidRPr="00EA1C1A">
        <w:rPr>
          <w:rFonts w:ascii="Calibri" w:hAnsi="Calibri" w:cs="Calibri"/>
          <w:color w:val="000000"/>
        </w:rPr>
        <w:t>)</w:t>
      </w:r>
    </w:p>
    <w:p w14:paraId="51187B3E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</w:rPr>
      </w:pPr>
    </w:p>
    <w:p w14:paraId="333CD29D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  <w:lang w:val="fr-FR"/>
        </w:rPr>
        <w:t>Jean Cocteau et Foujita : amitié sans frontières</w:t>
      </w:r>
    </w:p>
    <w:p w14:paraId="3F68A9C0" w14:textId="52EE3F8C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Rujeeluck Seelakate</w:t>
      </w:r>
      <w:r w:rsidR="00845458" w:rsidRPr="00EA1C1A">
        <w:rPr>
          <w:rFonts w:ascii="Calibri" w:hAnsi="Calibri" w:cs="Calibri"/>
          <w:color w:val="000000"/>
        </w:rPr>
        <w:t xml:space="preserve"> (</w:t>
      </w:r>
      <w:r w:rsidRPr="00EA1C1A">
        <w:rPr>
          <w:rFonts w:ascii="Calibri" w:hAnsi="Calibri" w:cs="Calibri"/>
          <w:color w:val="000000"/>
        </w:rPr>
        <w:t>Sorbonne Université</w:t>
      </w:r>
      <w:r w:rsidR="00845458" w:rsidRPr="00EA1C1A">
        <w:rPr>
          <w:rFonts w:ascii="Calibri" w:hAnsi="Calibri" w:cs="Calibri"/>
          <w:color w:val="000000"/>
        </w:rPr>
        <w:t>)</w:t>
      </w:r>
    </w:p>
    <w:p w14:paraId="2D4506FD" w14:textId="518CD7EE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</w:rPr>
      </w:pPr>
    </w:p>
    <w:p w14:paraId="2344AD50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</w:rPr>
      </w:pPr>
    </w:p>
    <w:p w14:paraId="4C29E263" w14:textId="50A5F7F4" w:rsidR="00CF0F7F" w:rsidRPr="00EA1C1A" w:rsidRDefault="007A6AAC" w:rsidP="007A6AAC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(2.</w:t>
      </w:r>
      <w:r w:rsidR="00053289">
        <w:rPr>
          <w:rFonts w:ascii="Calibri" w:hAnsi="Calibri" w:cs="Calibri"/>
          <w:b/>
          <w:bCs/>
        </w:rPr>
        <w:t>3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>Popular Fiction</w:t>
      </w:r>
    </w:p>
    <w:p w14:paraId="14264F77" w14:textId="6A66DA49" w:rsidR="00095969" w:rsidRPr="00EA1C1A" w:rsidRDefault="00095969" w:rsidP="007A6AAC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Chair: </w:t>
      </w:r>
      <w:r w:rsidR="003950D4">
        <w:rPr>
          <w:rFonts w:ascii="Calibri" w:hAnsi="Calibri" w:cs="Calibri"/>
        </w:rPr>
        <w:t>Ed Welch (University of Aberdeen)</w:t>
      </w:r>
    </w:p>
    <w:p w14:paraId="3500BAC9" w14:textId="77777777" w:rsidR="00CF0F7F" w:rsidRPr="00EA1C1A" w:rsidRDefault="00CF0F7F" w:rsidP="00CF0F7F">
      <w:pPr>
        <w:rPr>
          <w:rFonts w:ascii="Calibri" w:hAnsi="Calibri" w:cs="Calibri"/>
          <w:lang w:val="en-US"/>
        </w:rPr>
      </w:pPr>
    </w:p>
    <w:p w14:paraId="780A75CD" w14:textId="77777777" w:rsidR="00CF0F7F" w:rsidRPr="00EA1C1A" w:rsidRDefault="00CF0F7F" w:rsidP="00CF0F7F">
      <w:pPr>
        <w:rPr>
          <w:rFonts w:ascii="Calibri" w:hAnsi="Calibri" w:cs="Calibri"/>
          <w:bCs/>
          <w:iCs/>
          <w:lang w:val="fr-FR"/>
        </w:rPr>
      </w:pPr>
      <w:r w:rsidRPr="00EA1C1A">
        <w:rPr>
          <w:rFonts w:ascii="Calibri" w:hAnsi="Calibri" w:cs="Calibri"/>
          <w:bCs/>
          <w:iCs/>
          <w:lang w:val="fr-FR"/>
        </w:rPr>
        <w:t>La fiction populaire préhistorique au XIX</w:t>
      </w:r>
      <w:r w:rsidRPr="00EA1C1A">
        <w:rPr>
          <w:rFonts w:ascii="Calibri" w:hAnsi="Calibri" w:cs="Calibri"/>
          <w:bCs/>
          <w:iCs/>
          <w:vertAlign w:val="superscript"/>
          <w:lang w:val="fr-FR"/>
        </w:rPr>
        <w:t xml:space="preserve">e </w:t>
      </w:r>
      <w:r w:rsidRPr="00EA1C1A">
        <w:rPr>
          <w:rFonts w:ascii="Calibri" w:hAnsi="Calibri" w:cs="Calibri"/>
          <w:bCs/>
          <w:iCs/>
          <w:lang w:val="fr-FR"/>
        </w:rPr>
        <w:t xml:space="preserve">siècle : entre pédagogie et sensationnalisme </w:t>
      </w:r>
    </w:p>
    <w:p w14:paraId="44562FEF" w14:textId="18BE06DB" w:rsidR="00CF0F7F" w:rsidRPr="00EA1C1A" w:rsidRDefault="00CF0F7F" w:rsidP="00CF0F7F">
      <w:pPr>
        <w:ind w:firstLine="720"/>
        <w:rPr>
          <w:rFonts w:ascii="Calibri" w:hAnsi="Calibri" w:cs="Calibri"/>
          <w:lang w:val="en-US"/>
        </w:rPr>
      </w:pPr>
      <w:r w:rsidRPr="00EA1C1A">
        <w:rPr>
          <w:rFonts w:ascii="Calibri" w:hAnsi="Calibri" w:cs="Calibri"/>
          <w:lang w:val="en-US"/>
        </w:rPr>
        <w:t>Emmanuel Boldrini</w:t>
      </w:r>
      <w:r w:rsidR="00095969" w:rsidRPr="00EA1C1A">
        <w:rPr>
          <w:rFonts w:ascii="Calibri" w:hAnsi="Calibri" w:cs="Calibri"/>
          <w:lang w:val="en-US"/>
        </w:rPr>
        <w:t xml:space="preserve"> (</w:t>
      </w:r>
      <w:r w:rsidRPr="00EA1C1A">
        <w:rPr>
          <w:rFonts w:ascii="Calibri" w:hAnsi="Calibri" w:cs="Calibri"/>
          <w:lang w:val="en-US"/>
        </w:rPr>
        <w:t>Université Lumière Lyon 2</w:t>
      </w:r>
      <w:r w:rsidR="00095969" w:rsidRPr="00EA1C1A">
        <w:rPr>
          <w:rFonts w:ascii="Calibri" w:hAnsi="Calibri" w:cs="Calibri"/>
          <w:lang w:val="en-US"/>
        </w:rPr>
        <w:t>-</w:t>
      </w:r>
      <w:r w:rsidRPr="00EA1C1A">
        <w:rPr>
          <w:rFonts w:ascii="Calibri" w:hAnsi="Calibri" w:cs="Calibri"/>
          <w:lang w:val="en-US"/>
        </w:rPr>
        <w:t>IHRIM</w:t>
      </w:r>
      <w:r w:rsidR="00095969" w:rsidRPr="00EA1C1A">
        <w:rPr>
          <w:rFonts w:ascii="Calibri" w:hAnsi="Calibri" w:cs="Calibri"/>
          <w:lang w:val="en-US"/>
        </w:rPr>
        <w:t>)</w:t>
      </w:r>
    </w:p>
    <w:p w14:paraId="3979C468" w14:textId="77777777" w:rsidR="00CF0F7F" w:rsidRPr="00EA1C1A" w:rsidRDefault="00CF0F7F" w:rsidP="00CF0F7F">
      <w:pPr>
        <w:rPr>
          <w:rFonts w:ascii="Calibri" w:hAnsi="Calibri" w:cs="Calibri"/>
          <w:lang w:val="en-US"/>
        </w:rPr>
      </w:pPr>
    </w:p>
    <w:p w14:paraId="0F70A8CB" w14:textId="77777777" w:rsidR="00CF0F7F" w:rsidRPr="00EA1C1A" w:rsidRDefault="00CF0F7F" w:rsidP="00CF0F7F">
      <w:pPr>
        <w:rPr>
          <w:rFonts w:ascii="Calibri" w:hAnsi="Calibri" w:cs="Calibri"/>
          <w:lang w:val="en-IE"/>
        </w:rPr>
      </w:pPr>
      <w:r w:rsidRPr="00EA1C1A">
        <w:rPr>
          <w:rFonts w:ascii="Calibri" w:hAnsi="Calibri" w:cs="Calibri"/>
          <w:lang w:val="en-IE"/>
        </w:rPr>
        <w:t xml:space="preserve">Putting the </w:t>
      </w:r>
      <w:r w:rsidRPr="00EA1C1A">
        <w:rPr>
          <w:rFonts w:ascii="Calibri" w:hAnsi="Calibri" w:cs="Calibri"/>
          <w:i/>
          <w:iCs/>
          <w:lang w:val="en-IE"/>
        </w:rPr>
        <w:t>populaire</w:t>
      </w:r>
      <w:r w:rsidRPr="00EA1C1A">
        <w:rPr>
          <w:rFonts w:ascii="Calibri" w:hAnsi="Calibri" w:cs="Calibri"/>
          <w:lang w:val="en-IE"/>
        </w:rPr>
        <w:t xml:space="preserve"> in popular fiction: class struggle in the crime fiction of Didier Daeninckx</w:t>
      </w:r>
    </w:p>
    <w:p w14:paraId="70083382" w14:textId="2DBFC44E" w:rsidR="00CF0F7F" w:rsidRPr="00EA1C1A" w:rsidRDefault="00CF0F7F" w:rsidP="009E3777">
      <w:pPr>
        <w:ind w:firstLine="720"/>
        <w:rPr>
          <w:rFonts w:ascii="Calibri" w:hAnsi="Calibri" w:cs="Calibri"/>
          <w:lang w:val="en-US"/>
        </w:rPr>
      </w:pPr>
      <w:r w:rsidRPr="00EA1C1A">
        <w:rPr>
          <w:rFonts w:ascii="Calibri" w:hAnsi="Calibri" w:cs="Calibri"/>
          <w:lang w:val="en-US"/>
        </w:rPr>
        <w:t>Jack Gleeson</w:t>
      </w:r>
      <w:r w:rsidR="00095969" w:rsidRPr="00EA1C1A">
        <w:rPr>
          <w:rFonts w:ascii="Calibri" w:hAnsi="Calibri" w:cs="Calibri"/>
          <w:lang w:val="en-US"/>
        </w:rPr>
        <w:t xml:space="preserve"> (</w:t>
      </w:r>
      <w:r w:rsidRPr="00EA1C1A">
        <w:rPr>
          <w:rFonts w:ascii="Calibri" w:hAnsi="Calibri" w:cs="Calibri"/>
          <w:lang w:val="en-US"/>
        </w:rPr>
        <w:t>Dublin City University</w:t>
      </w:r>
      <w:r w:rsidR="00095969" w:rsidRPr="00EA1C1A">
        <w:rPr>
          <w:rFonts w:ascii="Calibri" w:hAnsi="Calibri" w:cs="Calibri"/>
          <w:lang w:val="en-US"/>
        </w:rPr>
        <w:t>)</w:t>
      </w:r>
    </w:p>
    <w:p w14:paraId="05ACF22C" w14:textId="77777777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</w:p>
    <w:p w14:paraId="56D343D8" w14:textId="77777777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Literary Legitimacy: the Male Author in Contemporary French Popular Fiction</w:t>
      </w:r>
    </w:p>
    <w:p w14:paraId="01DEA8B6" w14:textId="536B5A18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ab/>
        <w:t>Bradley Stephens</w:t>
      </w:r>
      <w:r w:rsidR="00095969" w:rsidRPr="00EA1C1A">
        <w:rPr>
          <w:rFonts w:ascii="Calibri" w:hAnsi="Calibri" w:cs="Calibri"/>
          <w:bCs/>
          <w:lang w:val="en-US"/>
        </w:rPr>
        <w:t xml:space="preserve"> (</w:t>
      </w:r>
      <w:r w:rsidR="00C3498A" w:rsidRPr="00EA1C1A">
        <w:rPr>
          <w:rFonts w:ascii="Calibri" w:hAnsi="Calibri" w:cs="Calibri"/>
          <w:bCs/>
          <w:lang w:val="en-US"/>
        </w:rPr>
        <w:t xml:space="preserve">University of </w:t>
      </w:r>
      <w:r w:rsidRPr="00EA1C1A">
        <w:rPr>
          <w:rFonts w:ascii="Calibri" w:hAnsi="Calibri" w:cs="Calibri"/>
          <w:bCs/>
          <w:lang w:val="en-US"/>
        </w:rPr>
        <w:t>Bristol</w:t>
      </w:r>
      <w:r w:rsidR="00C3498A" w:rsidRPr="00EA1C1A">
        <w:rPr>
          <w:rFonts w:ascii="Calibri" w:hAnsi="Calibri" w:cs="Calibri"/>
          <w:bCs/>
          <w:lang w:val="en-US"/>
        </w:rPr>
        <w:t>)</w:t>
      </w:r>
    </w:p>
    <w:p w14:paraId="1B8F9DD7" w14:textId="46BBD5FC" w:rsidR="00CF0F7F" w:rsidRPr="00EA1C1A" w:rsidRDefault="00CF0F7F" w:rsidP="00CF0F7F">
      <w:pPr>
        <w:rPr>
          <w:rFonts w:ascii="Calibri" w:hAnsi="Calibri" w:cs="Calibri"/>
        </w:rPr>
      </w:pPr>
    </w:p>
    <w:p w14:paraId="2F0CF3E6" w14:textId="77777777" w:rsidR="00CF0F7F" w:rsidRPr="00EA1C1A" w:rsidRDefault="00CF0F7F" w:rsidP="00CF0F7F">
      <w:pPr>
        <w:rPr>
          <w:rFonts w:ascii="Calibri" w:hAnsi="Calibri" w:cs="Calibri"/>
        </w:rPr>
      </w:pPr>
    </w:p>
    <w:p w14:paraId="6FA70BE2" w14:textId="761C5E79" w:rsidR="00CF0F7F" w:rsidRPr="00EA1C1A" w:rsidRDefault="001B4901" w:rsidP="001B4901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(2.</w:t>
      </w:r>
      <w:r w:rsidR="00053289">
        <w:rPr>
          <w:rFonts w:ascii="Calibri" w:hAnsi="Calibri" w:cs="Calibri"/>
          <w:b/>
          <w:bCs/>
        </w:rPr>
        <w:t>4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>Separation and Isolation</w:t>
      </w:r>
    </w:p>
    <w:p w14:paraId="767FC194" w14:textId="05B29875" w:rsidR="00CF0F7F" w:rsidRPr="00EA1C1A" w:rsidRDefault="001B4901" w:rsidP="00CF0F7F">
      <w:pPr>
        <w:jc w:val="both"/>
        <w:rPr>
          <w:rStyle w:val="Standaardalinea-lettertype"/>
          <w:rFonts w:ascii="Calibri" w:hAnsi="Calibri" w:cs="Calibri"/>
        </w:rPr>
      </w:pPr>
      <w:r w:rsidRPr="00773D07">
        <w:rPr>
          <w:rStyle w:val="Standaardalinea-lettertype"/>
          <w:rFonts w:ascii="Calibri" w:hAnsi="Calibri" w:cs="Calibri"/>
        </w:rPr>
        <w:t xml:space="preserve">Chair: </w:t>
      </w:r>
      <w:r w:rsidR="00805631" w:rsidRPr="00773D07">
        <w:rPr>
          <w:rStyle w:val="Standaardalinea-lettertype"/>
          <w:rFonts w:ascii="Calibri" w:hAnsi="Calibri" w:cs="Calibri"/>
        </w:rPr>
        <w:t>Thomas Baldwin (University of Kent)</w:t>
      </w:r>
    </w:p>
    <w:p w14:paraId="5EFAAB37" w14:textId="77777777" w:rsidR="001B4901" w:rsidRPr="00EA1C1A" w:rsidRDefault="001B4901" w:rsidP="00CF0F7F">
      <w:pPr>
        <w:jc w:val="both"/>
        <w:rPr>
          <w:rStyle w:val="Standaardalinea-lettertype"/>
          <w:rFonts w:ascii="Calibri" w:hAnsi="Calibri" w:cs="Calibri"/>
        </w:rPr>
      </w:pPr>
    </w:p>
    <w:p w14:paraId="1E323AF0" w14:textId="72A5D574" w:rsidR="00CF0F7F" w:rsidRPr="00EA1C1A" w:rsidRDefault="00CF0F7F" w:rsidP="00CF0F7F">
      <w:pPr>
        <w:jc w:val="both"/>
        <w:rPr>
          <w:rFonts w:ascii="Calibri" w:hAnsi="Calibri" w:cs="Calibri"/>
        </w:rPr>
      </w:pPr>
      <w:r w:rsidRPr="00EA1C1A">
        <w:rPr>
          <w:rStyle w:val="Standaardalinea-lettertype"/>
          <w:rFonts w:ascii="Calibri" w:hAnsi="Calibri" w:cs="Calibri"/>
        </w:rPr>
        <w:t>On the Threshold: Fernand Khnopff’s and Théo Van Rysselberghe’s portraits of women and children</w:t>
      </w:r>
    </w:p>
    <w:p w14:paraId="080BB985" w14:textId="06C81CF9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Apolline Malevez</w:t>
      </w:r>
      <w:r w:rsidR="001B4901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Queen’s University Belfast</w:t>
      </w:r>
      <w:r w:rsidR="001B4901" w:rsidRPr="00EA1C1A">
        <w:rPr>
          <w:rFonts w:ascii="Calibri" w:hAnsi="Calibri" w:cs="Calibri"/>
        </w:rPr>
        <w:t>)</w:t>
      </w:r>
    </w:p>
    <w:p w14:paraId="44D8DCDD" w14:textId="77777777" w:rsidR="00CF0F7F" w:rsidRPr="00EA1C1A" w:rsidRDefault="00CF0F7F" w:rsidP="00CF0F7F">
      <w:pPr>
        <w:rPr>
          <w:rFonts w:ascii="Calibri" w:hAnsi="Calibri" w:cs="Calibri"/>
        </w:rPr>
      </w:pPr>
    </w:p>
    <w:p w14:paraId="2CDC43EC" w14:textId="77777777" w:rsidR="00B93B51" w:rsidRDefault="00B93B51" w:rsidP="00CF0F7F">
      <w:pPr>
        <w:rPr>
          <w:rFonts w:ascii="Calibri" w:hAnsi="Calibri" w:cs="Calibri"/>
          <w:color w:val="000000"/>
        </w:rPr>
      </w:pPr>
    </w:p>
    <w:p w14:paraId="4E9DD0F1" w14:textId="67FB403D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  <w:color w:val="000000"/>
        </w:rPr>
        <w:t xml:space="preserve">‘La rumeur de distances traversées’: sound and space in </w:t>
      </w:r>
      <w:r w:rsidRPr="00EA1C1A">
        <w:rPr>
          <w:rFonts w:ascii="Calibri" w:hAnsi="Calibri" w:cs="Calibri"/>
          <w:i/>
          <w:iCs/>
          <w:color w:val="000000"/>
        </w:rPr>
        <w:t>À la recherche du temps perdu</w:t>
      </w:r>
    </w:p>
    <w:p w14:paraId="17659268" w14:textId="3303B744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Eleanor Lischka</w:t>
      </w:r>
      <w:r w:rsidR="001B4901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New College Oxford</w:t>
      </w:r>
      <w:r w:rsidR="001B4901" w:rsidRPr="00EA1C1A">
        <w:rPr>
          <w:rFonts w:ascii="Calibri" w:hAnsi="Calibri" w:cs="Calibri"/>
        </w:rPr>
        <w:t>)</w:t>
      </w:r>
    </w:p>
    <w:p w14:paraId="2EAE65FE" w14:textId="77777777" w:rsidR="00CF0F7F" w:rsidRPr="00EA1C1A" w:rsidRDefault="00CF0F7F" w:rsidP="00CF0F7F">
      <w:pPr>
        <w:rPr>
          <w:rFonts w:ascii="Calibri" w:hAnsi="Calibri" w:cs="Calibri"/>
        </w:rPr>
      </w:pPr>
    </w:p>
    <w:p w14:paraId="738B7C50" w14:textId="77777777" w:rsidR="00CF0F7F" w:rsidRPr="00EA1C1A" w:rsidRDefault="00CF0F7F" w:rsidP="00CF0F7F">
      <w:pPr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</w:rPr>
        <w:t>Space, isolation and signs; the queer thrills of</w:t>
      </w:r>
      <w:r w:rsidRPr="00EA1C1A">
        <w:rPr>
          <w:rFonts w:ascii="Calibri" w:hAnsi="Calibri" w:cs="Calibri"/>
          <w:i/>
          <w:iCs/>
        </w:rPr>
        <w:t xml:space="preserve"> Tom à la ferme </w:t>
      </w:r>
      <w:r w:rsidRPr="00EA1C1A">
        <w:rPr>
          <w:rFonts w:ascii="Calibri" w:hAnsi="Calibri" w:cs="Calibri"/>
          <w:iCs/>
        </w:rPr>
        <w:t>(Xavier Dolan, 2014)</w:t>
      </w:r>
    </w:p>
    <w:p w14:paraId="492D0E5C" w14:textId="495DFC77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Peadar Kearney</w:t>
      </w:r>
      <w:r w:rsidR="001B4901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Maynooth University</w:t>
      </w:r>
      <w:r w:rsidR="001B4901" w:rsidRPr="00EA1C1A">
        <w:rPr>
          <w:rFonts w:ascii="Calibri" w:hAnsi="Calibri" w:cs="Calibri"/>
        </w:rPr>
        <w:t>)</w:t>
      </w:r>
    </w:p>
    <w:p w14:paraId="608CBEA7" w14:textId="77777777" w:rsidR="00CF0F7F" w:rsidRPr="00EA1C1A" w:rsidRDefault="00CF0F7F" w:rsidP="00CF0F7F">
      <w:pPr>
        <w:rPr>
          <w:rFonts w:ascii="Calibri" w:hAnsi="Calibri" w:cs="Calibri"/>
        </w:rPr>
      </w:pPr>
    </w:p>
    <w:p w14:paraId="6F13C27A" w14:textId="77777777" w:rsidR="001B4901" w:rsidRPr="00EA1C1A" w:rsidRDefault="00CF0F7F" w:rsidP="001B4901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Ethical plasticity? Bruno Dumont, Camille Claudel and filming mental deformation</w:t>
      </w:r>
    </w:p>
    <w:p w14:paraId="14E3419C" w14:textId="4443E752" w:rsidR="00CF0F7F" w:rsidRPr="00EA1C1A" w:rsidRDefault="00CF0F7F" w:rsidP="001B4901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Michael Grace</w:t>
      </w:r>
      <w:r w:rsidR="001B4901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KCL</w:t>
      </w:r>
      <w:r w:rsidR="001B4901" w:rsidRPr="00EA1C1A">
        <w:rPr>
          <w:rFonts w:ascii="Calibri" w:hAnsi="Calibri" w:cs="Calibri"/>
        </w:rPr>
        <w:t>)</w:t>
      </w:r>
    </w:p>
    <w:p w14:paraId="6D58C081" w14:textId="77777777" w:rsidR="00CF0F7F" w:rsidRPr="00EA1C1A" w:rsidRDefault="00CF0F7F" w:rsidP="00CF0F7F">
      <w:pPr>
        <w:rPr>
          <w:rFonts w:ascii="Calibri" w:hAnsi="Calibri" w:cs="Calibri"/>
        </w:rPr>
      </w:pPr>
    </w:p>
    <w:p w14:paraId="00DE15F8" w14:textId="77777777" w:rsidR="00CF0F7F" w:rsidRPr="00EA1C1A" w:rsidRDefault="00CF0F7F" w:rsidP="00CF0F7F">
      <w:pPr>
        <w:rPr>
          <w:rFonts w:ascii="Calibri" w:hAnsi="Calibri" w:cs="Calibri"/>
        </w:rPr>
      </w:pPr>
    </w:p>
    <w:p w14:paraId="62FD7D5E" w14:textId="601ACCAE" w:rsidR="00CF0F7F" w:rsidRPr="00EA1C1A" w:rsidRDefault="001B4901" w:rsidP="001B4901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(2.</w:t>
      </w:r>
      <w:r w:rsidR="00053289">
        <w:rPr>
          <w:rFonts w:ascii="Calibri" w:hAnsi="Calibri" w:cs="Calibri"/>
          <w:b/>
          <w:bCs/>
        </w:rPr>
        <w:t>5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>Philosophy and Political Protest 1</w:t>
      </w:r>
    </w:p>
    <w:p w14:paraId="704ECB53" w14:textId="02B3E553" w:rsidR="001B4901" w:rsidRPr="00EA1C1A" w:rsidRDefault="001B4901" w:rsidP="00CF0F7F">
      <w:pPr>
        <w:rPr>
          <w:rFonts w:ascii="Calibri" w:hAnsi="Calibri" w:cs="Calibri"/>
        </w:rPr>
      </w:pPr>
      <w:r w:rsidRPr="00773D07">
        <w:rPr>
          <w:rFonts w:ascii="Calibri" w:hAnsi="Calibri" w:cs="Calibri"/>
        </w:rPr>
        <w:t xml:space="preserve">Chair: </w:t>
      </w:r>
      <w:r w:rsidR="00AE3737" w:rsidRPr="00773D07">
        <w:rPr>
          <w:rFonts w:ascii="Calibri" w:hAnsi="Calibri" w:cs="Calibri"/>
        </w:rPr>
        <w:t>Sinan Richards (</w:t>
      </w:r>
      <w:r w:rsidR="00084BE3" w:rsidRPr="00773D07">
        <w:rPr>
          <w:rFonts w:ascii="Calibri" w:hAnsi="Calibri" w:cs="Calibri"/>
        </w:rPr>
        <w:t>ENS)</w:t>
      </w:r>
    </w:p>
    <w:p w14:paraId="5A9AB1C7" w14:textId="77777777" w:rsidR="001B4901" w:rsidRPr="00EA1C1A" w:rsidRDefault="001B4901" w:rsidP="00CF0F7F">
      <w:pPr>
        <w:rPr>
          <w:rFonts w:ascii="Calibri" w:hAnsi="Calibri" w:cs="Calibri"/>
        </w:rPr>
      </w:pPr>
    </w:p>
    <w:p w14:paraId="31BF7AC8" w14:textId="30F634A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Medicine, Philosophy, Protest: Paul B. Preciado, Catherine Malabou, and the Clinic of Rebellion</w:t>
      </w:r>
    </w:p>
    <w:p w14:paraId="19D624B9" w14:textId="1E41B6F5" w:rsidR="00CF0F7F" w:rsidRPr="00EA1C1A" w:rsidRDefault="00CF0F7F" w:rsidP="00CF0F7F">
      <w:pPr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</w:rPr>
        <w:tab/>
        <w:t>Benjamin Dalton</w:t>
      </w:r>
      <w:r w:rsidR="001B4901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Université Paris-Nanterre</w:t>
      </w:r>
      <w:r w:rsidR="001B4901" w:rsidRPr="00EA1C1A">
        <w:rPr>
          <w:rFonts w:ascii="Calibri" w:hAnsi="Calibri" w:cs="Calibri"/>
        </w:rPr>
        <w:t>)</w:t>
      </w:r>
    </w:p>
    <w:p w14:paraId="474B8D6C" w14:textId="77777777" w:rsidR="00CF0F7F" w:rsidRPr="00EA1C1A" w:rsidRDefault="00CF0F7F" w:rsidP="00CF0F7F">
      <w:pPr>
        <w:rPr>
          <w:rFonts w:ascii="Calibri" w:hAnsi="Calibri" w:cs="Calibri"/>
          <w:bCs/>
          <w:lang w:val="en-US"/>
        </w:rPr>
      </w:pPr>
    </w:p>
    <w:p w14:paraId="387D3543" w14:textId="77777777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From Pacifism to Resistance: Georges Canguilhem as a Political Thinker </w:t>
      </w:r>
    </w:p>
    <w:p w14:paraId="36711AB1" w14:textId="52A3B63E" w:rsidR="00CF0F7F" w:rsidRPr="00EA1C1A" w:rsidRDefault="00CF0F7F" w:rsidP="00CF0F7F">
      <w:pPr>
        <w:ind w:firstLine="720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Federico Testa</w:t>
      </w:r>
      <w:r w:rsidR="001B4901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University of Warwick</w:t>
      </w:r>
      <w:r w:rsidR="001B4901" w:rsidRPr="00EA1C1A">
        <w:rPr>
          <w:rFonts w:ascii="Calibri" w:hAnsi="Calibri" w:cs="Calibri"/>
          <w:bCs/>
          <w:lang w:val="en-US"/>
        </w:rPr>
        <w:t>)</w:t>
      </w:r>
    </w:p>
    <w:p w14:paraId="2C19B97D" w14:textId="77777777" w:rsidR="00CF0F7F" w:rsidRPr="00EA1C1A" w:rsidRDefault="00CF0F7F" w:rsidP="00CF0F7F">
      <w:pPr>
        <w:ind w:firstLine="720"/>
        <w:rPr>
          <w:rFonts w:ascii="Calibri" w:hAnsi="Calibri" w:cs="Calibri"/>
          <w:bCs/>
          <w:lang w:val="en-US"/>
        </w:rPr>
      </w:pPr>
    </w:p>
    <w:p w14:paraId="71EDCB4C" w14:textId="6D803973" w:rsidR="00CF0F7F" w:rsidRPr="00EA1C1A" w:rsidRDefault="00CF0F7F" w:rsidP="00CF0F7F">
      <w:pPr>
        <w:jc w:val="both"/>
        <w:rPr>
          <w:rFonts w:ascii="Calibri" w:hAnsi="Calibri" w:cs="Calibri"/>
          <w:lang w:val="en-US"/>
        </w:rPr>
      </w:pPr>
      <w:r w:rsidRPr="00EA1C1A">
        <w:rPr>
          <w:rFonts w:ascii="Calibri" w:hAnsi="Calibri" w:cs="Calibri"/>
        </w:rPr>
        <w:t>La dimension philosophique dans l’œuvre littéraire du Julien Gracq</w:t>
      </w:r>
    </w:p>
    <w:p w14:paraId="4A9D091C" w14:textId="6DB25553" w:rsidR="00CF0F7F" w:rsidRPr="00EA1C1A" w:rsidRDefault="00CF0F7F" w:rsidP="00CF0F7F">
      <w:pPr>
        <w:ind w:firstLine="720"/>
        <w:jc w:val="both"/>
        <w:rPr>
          <w:rFonts w:ascii="Calibri" w:hAnsi="Calibri" w:cs="Calibri"/>
          <w:lang w:val="fr-FR"/>
        </w:rPr>
      </w:pPr>
      <w:r w:rsidRPr="00EA1C1A">
        <w:rPr>
          <w:rFonts w:ascii="Calibri" w:hAnsi="Calibri" w:cs="Calibri"/>
          <w:bCs/>
          <w:lang w:val="en-US"/>
        </w:rPr>
        <w:t>El Arbi El Bakkali</w:t>
      </w:r>
      <w:r w:rsidR="001B4901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lang w:val="fr-FR"/>
        </w:rPr>
        <w:t>Universit</w:t>
      </w:r>
      <w:r w:rsidR="009E3777" w:rsidRPr="00EA1C1A">
        <w:rPr>
          <w:rFonts w:ascii="Calibri" w:hAnsi="Calibri" w:cs="Calibri"/>
          <w:lang w:val="fr-FR"/>
        </w:rPr>
        <w:t>é</w:t>
      </w:r>
      <w:r w:rsidRPr="00EA1C1A">
        <w:rPr>
          <w:rFonts w:ascii="Calibri" w:hAnsi="Calibri" w:cs="Calibri"/>
          <w:lang w:val="fr-FR"/>
        </w:rPr>
        <w:t xml:space="preserve"> Abdelmalek Essaadi</w:t>
      </w:r>
      <w:r w:rsidR="001B4901" w:rsidRPr="00EA1C1A">
        <w:rPr>
          <w:rFonts w:ascii="Calibri" w:hAnsi="Calibri" w:cs="Calibri"/>
          <w:lang w:val="fr-FR"/>
        </w:rPr>
        <w:t>)</w:t>
      </w:r>
    </w:p>
    <w:p w14:paraId="16B2C053" w14:textId="57954522" w:rsidR="002C1BB7" w:rsidRPr="00EA1C1A" w:rsidRDefault="002C1BB7" w:rsidP="002C1BB7">
      <w:pPr>
        <w:rPr>
          <w:rFonts w:ascii="Calibri" w:hAnsi="Calibri" w:cs="Calibri"/>
        </w:rPr>
      </w:pPr>
    </w:p>
    <w:p w14:paraId="148A01B2" w14:textId="0D6FC310" w:rsidR="002C1BB7" w:rsidRPr="00EA1C1A" w:rsidRDefault="002C1BB7" w:rsidP="002C1BB7">
      <w:pPr>
        <w:rPr>
          <w:rFonts w:ascii="Calibri" w:hAnsi="Calibri" w:cs="Calibri"/>
        </w:rPr>
      </w:pPr>
    </w:p>
    <w:p w14:paraId="348ACCB5" w14:textId="33658E1C" w:rsidR="002C1BB7" w:rsidRPr="00EA1C1A" w:rsidRDefault="005640BE" w:rsidP="002C1BB7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(2.</w:t>
      </w:r>
      <w:r w:rsidR="00053289">
        <w:rPr>
          <w:rFonts w:ascii="Calibri" w:hAnsi="Calibri" w:cs="Calibri"/>
          <w:b/>
          <w:bCs/>
        </w:rPr>
        <w:t>6</w:t>
      </w:r>
      <w:r w:rsidRPr="00EA1C1A">
        <w:rPr>
          <w:rFonts w:ascii="Calibri" w:hAnsi="Calibri" w:cs="Calibri"/>
          <w:b/>
          <w:bCs/>
        </w:rPr>
        <w:t xml:space="preserve">) </w:t>
      </w:r>
      <w:r w:rsidR="002C1BB7" w:rsidRPr="00EA1C1A">
        <w:rPr>
          <w:rFonts w:ascii="Calibri" w:hAnsi="Calibri" w:cs="Calibri"/>
          <w:b/>
          <w:bCs/>
          <w:lang w:val="en-US"/>
        </w:rPr>
        <w:t xml:space="preserve">Que </w:t>
      </w:r>
      <w:r w:rsidR="002C1BB7" w:rsidRPr="00EA1C1A">
        <w:rPr>
          <w:rFonts w:ascii="Calibri" w:hAnsi="Calibri" w:cs="Calibri"/>
          <w:b/>
          <w:bCs/>
        </w:rPr>
        <w:t>faire avec la finance?</w:t>
      </w:r>
    </w:p>
    <w:p w14:paraId="4BDBFE11" w14:textId="403A5305" w:rsidR="002C1BB7" w:rsidRPr="00EA1C1A" w:rsidRDefault="002C1BB7" w:rsidP="002C1BB7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Chair: Martin Crowley</w:t>
      </w:r>
      <w:r w:rsidR="00D67317" w:rsidRPr="00EA1C1A">
        <w:rPr>
          <w:rFonts w:ascii="Calibri" w:hAnsi="Calibri" w:cs="Calibri"/>
        </w:rPr>
        <w:t xml:space="preserve"> (University of Cambridge)</w:t>
      </w:r>
    </w:p>
    <w:p w14:paraId="51AEA280" w14:textId="77777777" w:rsidR="002C1BB7" w:rsidRPr="00EA1C1A" w:rsidRDefault="002C1BB7" w:rsidP="002C1BB7">
      <w:pPr>
        <w:rPr>
          <w:rFonts w:ascii="Calibri" w:hAnsi="Calibri" w:cs="Calibri"/>
        </w:rPr>
      </w:pPr>
    </w:p>
    <w:p w14:paraId="16945ECA" w14:textId="77777777" w:rsidR="00DE773D" w:rsidRPr="00DE773D" w:rsidRDefault="00DE773D" w:rsidP="00DE773D">
      <w:pPr>
        <w:rPr>
          <w:rFonts w:ascii="Calibri" w:hAnsi="Calibri" w:cs="Calibri"/>
        </w:rPr>
      </w:pPr>
      <w:r w:rsidRPr="00DE773D">
        <w:rPr>
          <w:rFonts w:ascii="Calibri" w:hAnsi="Calibri" w:cs="Calibri"/>
        </w:rPr>
        <w:t>The Intellectual Roots of Frédéric Lordon’s Liquid Subject: History and the Temporality of Finance’s Mimetic Character</w:t>
      </w:r>
    </w:p>
    <w:p w14:paraId="230607E7" w14:textId="45BB88EC" w:rsidR="002C1BB7" w:rsidRPr="00EA1C1A" w:rsidRDefault="002C1BB7" w:rsidP="002C1BB7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Solange Manche</w:t>
      </w:r>
      <w:r w:rsidR="005640BE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 xml:space="preserve">King’s </w:t>
      </w:r>
      <w:r w:rsidR="00D67317" w:rsidRPr="00EA1C1A">
        <w:rPr>
          <w:rFonts w:ascii="Calibri" w:hAnsi="Calibri" w:cs="Calibri"/>
        </w:rPr>
        <w:t xml:space="preserve">College, </w:t>
      </w:r>
      <w:r w:rsidRPr="00EA1C1A">
        <w:rPr>
          <w:rFonts w:ascii="Calibri" w:hAnsi="Calibri" w:cs="Calibri"/>
        </w:rPr>
        <w:t>Cambridge</w:t>
      </w:r>
      <w:r w:rsidR="005640BE" w:rsidRPr="00EA1C1A">
        <w:rPr>
          <w:rFonts w:ascii="Calibri" w:hAnsi="Calibri" w:cs="Calibri"/>
        </w:rPr>
        <w:t>)</w:t>
      </w:r>
    </w:p>
    <w:p w14:paraId="3969EDED" w14:textId="77777777" w:rsidR="002C1BB7" w:rsidRPr="00EA1C1A" w:rsidRDefault="002C1BB7" w:rsidP="002C1BB7">
      <w:pPr>
        <w:ind w:firstLine="720"/>
        <w:rPr>
          <w:rFonts w:ascii="Calibri" w:hAnsi="Calibri" w:cs="Calibri"/>
        </w:rPr>
      </w:pPr>
    </w:p>
    <w:p w14:paraId="5E9F6FD8" w14:textId="77777777" w:rsidR="00C85DCF" w:rsidRPr="00C85DCF" w:rsidRDefault="00C85DCF" w:rsidP="00DE773D">
      <w:pPr>
        <w:jc w:val="both"/>
        <w:rPr>
          <w:rFonts w:ascii="Calibri" w:hAnsi="Calibri" w:cs="Calibri"/>
        </w:rPr>
      </w:pPr>
      <w:r w:rsidRPr="00C85DCF">
        <w:rPr>
          <w:rFonts w:ascii="Calibri" w:hAnsi="Calibri" w:cs="Calibri"/>
        </w:rPr>
        <w:t>Word factories. French call centre fiction and the crisis of speech</w:t>
      </w:r>
    </w:p>
    <w:p w14:paraId="4660F397" w14:textId="4035A1B3" w:rsidR="002C1BB7" w:rsidRPr="00EA1C1A" w:rsidRDefault="002C1BB7" w:rsidP="002C1BB7">
      <w:pPr>
        <w:ind w:firstLine="720"/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</w:rPr>
        <w:t>Sarah Waters</w:t>
      </w:r>
      <w:r w:rsidR="00D67317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University of Leeds</w:t>
      </w:r>
      <w:r w:rsidR="00D67317" w:rsidRPr="00EA1C1A">
        <w:rPr>
          <w:rFonts w:ascii="Calibri" w:hAnsi="Calibri" w:cs="Calibri"/>
        </w:rPr>
        <w:t>)</w:t>
      </w:r>
    </w:p>
    <w:p w14:paraId="106DC106" w14:textId="77777777" w:rsidR="002C1BB7" w:rsidRPr="00EA1C1A" w:rsidRDefault="002C1BB7" w:rsidP="002C1BB7">
      <w:pPr>
        <w:ind w:firstLine="720"/>
        <w:jc w:val="both"/>
        <w:rPr>
          <w:rFonts w:ascii="Calibri" w:hAnsi="Calibri" w:cs="Calibri"/>
        </w:rPr>
      </w:pPr>
    </w:p>
    <w:p w14:paraId="5D92BC80" w14:textId="244873F8" w:rsidR="002C1BB7" w:rsidRPr="00EA1C1A" w:rsidRDefault="002C1BB7" w:rsidP="002C1BB7">
      <w:pPr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 The Market Within? A Reading of Szendy</w:t>
      </w:r>
    </w:p>
    <w:p w14:paraId="6156529D" w14:textId="5AA42464" w:rsidR="002C1BB7" w:rsidRPr="00EA1C1A" w:rsidRDefault="002C1BB7" w:rsidP="002C1BB7">
      <w:pPr>
        <w:ind w:firstLine="720"/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</w:rPr>
        <w:t>Calum Watt</w:t>
      </w:r>
      <w:r w:rsidR="00AC11E6" w:rsidRPr="00EA1C1A">
        <w:rPr>
          <w:rFonts w:ascii="Calibri" w:hAnsi="Calibri" w:cs="Calibri"/>
        </w:rPr>
        <w:t xml:space="preserve"> (</w:t>
      </w:r>
      <w:r w:rsidR="00CB4985">
        <w:rPr>
          <w:rFonts w:ascii="Calibri" w:hAnsi="Calibri" w:cs="Calibri"/>
        </w:rPr>
        <w:t>Sorbonne Nouvelle</w:t>
      </w:r>
      <w:r w:rsidR="00AC11E6" w:rsidRPr="00EA1C1A">
        <w:rPr>
          <w:rFonts w:ascii="Calibri" w:hAnsi="Calibri" w:cs="Calibri"/>
        </w:rPr>
        <w:t>)</w:t>
      </w:r>
    </w:p>
    <w:p w14:paraId="7EE4B959" w14:textId="77777777" w:rsidR="004513C4" w:rsidRPr="00EA1C1A" w:rsidRDefault="004513C4" w:rsidP="004513C4">
      <w:pPr>
        <w:rPr>
          <w:rFonts w:ascii="Calibri" w:hAnsi="Calibri" w:cs="Calibri"/>
        </w:rPr>
      </w:pPr>
    </w:p>
    <w:p w14:paraId="6D84CA64" w14:textId="01393693" w:rsidR="007E3579" w:rsidRPr="00EA1C1A" w:rsidRDefault="007E3579" w:rsidP="00CF0F7F">
      <w:pPr>
        <w:ind w:firstLine="720"/>
        <w:rPr>
          <w:rFonts w:ascii="Calibri" w:hAnsi="Calibri" w:cs="Calibri"/>
        </w:rPr>
      </w:pPr>
    </w:p>
    <w:p w14:paraId="6131D07B" w14:textId="07D69401" w:rsidR="00D8065C" w:rsidRPr="00EA1C1A" w:rsidRDefault="00D8065C" w:rsidP="00D8065C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</w:t>
      </w:r>
      <w:r>
        <w:rPr>
          <w:rFonts w:ascii="Calibri" w:hAnsi="Calibri" w:cs="Calibri"/>
          <w:b/>
          <w:bCs/>
        </w:rPr>
        <w:t>2</w:t>
      </w:r>
      <w:r w:rsidRPr="00EA1C1A">
        <w:rPr>
          <w:rFonts w:ascii="Calibri" w:hAnsi="Calibri" w:cs="Calibri"/>
          <w:b/>
          <w:bCs/>
        </w:rPr>
        <w:t>.</w:t>
      </w:r>
      <w:r w:rsidR="004513C4">
        <w:rPr>
          <w:rFonts w:ascii="Calibri" w:hAnsi="Calibri" w:cs="Calibri"/>
          <w:b/>
          <w:bCs/>
        </w:rPr>
        <w:t>7</w:t>
      </w:r>
      <w:r w:rsidRPr="00EA1C1A">
        <w:rPr>
          <w:rFonts w:ascii="Calibri" w:hAnsi="Calibri" w:cs="Calibri"/>
          <w:b/>
          <w:bCs/>
        </w:rPr>
        <w:t>) Journey as Self Discovery</w:t>
      </w:r>
    </w:p>
    <w:p w14:paraId="4F17E543" w14:textId="68E6C237" w:rsidR="00D8065C" w:rsidRPr="00EA1C1A" w:rsidRDefault="00D8065C" w:rsidP="00D8065C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Chair: </w:t>
      </w:r>
      <w:r w:rsidR="002F001B">
        <w:rPr>
          <w:rFonts w:ascii="Calibri" w:hAnsi="Calibri" w:cs="Calibri"/>
        </w:rPr>
        <w:t>Patrick Crowley (</w:t>
      </w:r>
      <w:r w:rsidR="005B3249">
        <w:rPr>
          <w:rFonts w:ascii="Calibri" w:hAnsi="Calibri" w:cs="Calibri"/>
        </w:rPr>
        <w:t>University College Cork)</w:t>
      </w:r>
    </w:p>
    <w:p w14:paraId="62C3085D" w14:textId="77777777" w:rsidR="00D8065C" w:rsidRPr="00EA1C1A" w:rsidRDefault="00D8065C" w:rsidP="00D8065C">
      <w:pPr>
        <w:jc w:val="both"/>
        <w:rPr>
          <w:rFonts w:ascii="Calibri" w:hAnsi="Calibri" w:cs="Calibri"/>
          <w:color w:val="000000"/>
        </w:rPr>
      </w:pPr>
    </w:p>
    <w:p w14:paraId="6F24CD7F" w14:textId="77777777" w:rsidR="00D8065C" w:rsidRPr="00EA1C1A" w:rsidRDefault="00D8065C" w:rsidP="00D8065C">
      <w:pPr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A journey into the dark heart of the self: Hervé Guibert’s</w:t>
      </w:r>
      <w:r w:rsidRPr="00EA1C1A">
        <w:rPr>
          <w:rStyle w:val="apple-converted-space"/>
          <w:rFonts w:ascii="Calibri" w:hAnsi="Calibri" w:cs="Calibri"/>
          <w:color w:val="000000"/>
        </w:rPr>
        <w:t> </w:t>
      </w:r>
      <w:r w:rsidRPr="00EA1C1A">
        <w:rPr>
          <w:rFonts w:ascii="Calibri" w:hAnsi="Calibri" w:cs="Calibri"/>
          <w:i/>
          <w:iCs/>
          <w:color w:val="000000"/>
        </w:rPr>
        <w:t>Le Paradis</w:t>
      </w:r>
    </w:p>
    <w:p w14:paraId="71EC68AF" w14:textId="77777777" w:rsidR="00D8065C" w:rsidRPr="00EA1C1A" w:rsidRDefault="00D8065C" w:rsidP="00D8065C">
      <w:pPr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ab/>
        <w:t>Christine Stadler (Technische Universität Chemnitz)</w:t>
      </w:r>
    </w:p>
    <w:p w14:paraId="157902FA" w14:textId="77777777" w:rsidR="00D8065C" w:rsidRPr="00EA1C1A" w:rsidRDefault="00D8065C" w:rsidP="00D8065C">
      <w:pPr>
        <w:jc w:val="both"/>
        <w:rPr>
          <w:rFonts w:ascii="Calibri" w:hAnsi="Calibri" w:cs="Calibri"/>
          <w:color w:val="000000"/>
        </w:rPr>
      </w:pPr>
    </w:p>
    <w:p w14:paraId="5E73FEF8" w14:textId="1EF4AC1B" w:rsidR="00D8065C" w:rsidRPr="00EA1C1A" w:rsidRDefault="00D8065C" w:rsidP="00D8065C">
      <w:pPr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A Female Journey: The Road to Self-Discovery of Rénée</w:t>
      </w:r>
    </w:p>
    <w:p w14:paraId="7241E83C" w14:textId="77777777" w:rsidR="00B93B51" w:rsidRDefault="00D8065C" w:rsidP="00D8065C">
      <w:pPr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lastRenderedPageBreak/>
        <w:tab/>
      </w:r>
    </w:p>
    <w:p w14:paraId="23095B3E" w14:textId="19266D75" w:rsidR="00D8065C" w:rsidRPr="00EA1C1A" w:rsidRDefault="00D8065C" w:rsidP="00B93B51">
      <w:pPr>
        <w:ind w:firstLine="720"/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Lang Wang (Purdue University)</w:t>
      </w:r>
    </w:p>
    <w:p w14:paraId="38FE299F" w14:textId="77777777" w:rsidR="00D8065C" w:rsidRPr="00EA1C1A" w:rsidRDefault="00D8065C" w:rsidP="00D8065C">
      <w:pPr>
        <w:jc w:val="both"/>
        <w:rPr>
          <w:rFonts w:ascii="Calibri" w:hAnsi="Calibri" w:cs="Calibri"/>
          <w:color w:val="000000"/>
        </w:rPr>
      </w:pPr>
    </w:p>
    <w:p w14:paraId="098F9946" w14:textId="77777777" w:rsidR="00D8065C" w:rsidRPr="00EA1C1A" w:rsidRDefault="00D8065C" w:rsidP="00D8065C">
      <w:pPr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‘Le deuil oblige à dire’: Philippe Forest’s Journey Through Grief 1997-2007</w:t>
      </w:r>
    </w:p>
    <w:p w14:paraId="64F7C41B" w14:textId="1E5AE07D" w:rsidR="00D8065C" w:rsidRPr="00B93B51" w:rsidRDefault="00D8065C" w:rsidP="00D8065C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 xml:space="preserve">Jordan </w:t>
      </w:r>
      <w:r w:rsidRPr="00EA1C1A">
        <w:rPr>
          <w:rFonts w:ascii="Calibri" w:hAnsi="Calibri" w:cs="Calibri"/>
          <w:color w:val="000000"/>
        </w:rPr>
        <w:t>McCullough (QUB)</w:t>
      </w:r>
    </w:p>
    <w:p w14:paraId="102B2A0F" w14:textId="77777777" w:rsidR="00D8065C" w:rsidRPr="00EA1C1A" w:rsidRDefault="00D8065C" w:rsidP="00D8065C">
      <w:pPr>
        <w:rPr>
          <w:rFonts w:ascii="Calibri" w:hAnsi="Calibri" w:cs="Calibri"/>
          <w:color w:val="000000"/>
        </w:rPr>
      </w:pPr>
    </w:p>
    <w:p w14:paraId="62F94AA7" w14:textId="77777777" w:rsidR="00D8065C" w:rsidRPr="00EA1C1A" w:rsidRDefault="00D8065C" w:rsidP="00D8065C">
      <w:pPr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‘Où le Sort me jette’: Constant on the move</w:t>
      </w:r>
    </w:p>
    <w:p w14:paraId="10B1D445" w14:textId="77777777" w:rsidR="00D8065C" w:rsidRPr="00EA1C1A" w:rsidRDefault="00D8065C" w:rsidP="00D8065C">
      <w:pPr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ab/>
        <w:t>Patrick O’Donovan (University College Cork)</w:t>
      </w:r>
    </w:p>
    <w:p w14:paraId="0AEF4A58" w14:textId="77777777" w:rsidR="007E3579" w:rsidRPr="00EA1C1A" w:rsidRDefault="007E3579" w:rsidP="00CF0F7F">
      <w:pPr>
        <w:ind w:firstLine="720"/>
        <w:rPr>
          <w:rFonts w:ascii="Calibri" w:hAnsi="Calibri" w:cs="Calibri"/>
        </w:rPr>
      </w:pPr>
    </w:p>
    <w:p w14:paraId="189E6BDC" w14:textId="77777777" w:rsidR="00203DAF" w:rsidRDefault="00203DAF" w:rsidP="00CF0F7F">
      <w:pPr>
        <w:jc w:val="center"/>
        <w:rPr>
          <w:rFonts w:ascii="Calibri" w:hAnsi="Calibri" w:cs="Calibri"/>
          <w:b/>
          <w:bCs/>
        </w:rPr>
      </w:pPr>
    </w:p>
    <w:p w14:paraId="692FE94E" w14:textId="6DEC199C" w:rsidR="00203DAF" w:rsidRDefault="00E12072" w:rsidP="00203DAF">
      <w:pPr>
        <w:rPr>
          <w:rFonts w:ascii="Calibri" w:hAnsi="Calibri" w:cs="Calibri"/>
          <w:b/>
          <w:bCs/>
        </w:rPr>
      </w:pPr>
      <w:r w:rsidRPr="0073005C">
        <w:rPr>
          <w:rFonts w:ascii="Calibri" w:hAnsi="Calibri" w:cs="Calibri"/>
        </w:rPr>
        <w:t>11:15-11:45</w:t>
      </w:r>
      <w:r>
        <w:rPr>
          <w:rFonts w:ascii="Calibri" w:hAnsi="Calibri" w:cs="Calibri"/>
          <w:b/>
          <w:bCs/>
        </w:rPr>
        <w:tab/>
      </w:r>
      <w:r w:rsidR="0073005C">
        <w:rPr>
          <w:rFonts w:ascii="Calibri" w:hAnsi="Calibri" w:cs="Calibri"/>
          <w:b/>
          <w:bCs/>
        </w:rPr>
        <w:tab/>
        <w:t>Virtual Café</w:t>
      </w:r>
    </w:p>
    <w:p w14:paraId="4FA50C18" w14:textId="77777777" w:rsidR="0064173C" w:rsidRDefault="0064173C" w:rsidP="00203DAF">
      <w:pPr>
        <w:rPr>
          <w:rFonts w:ascii="Calibri" w:hAnsi="Calibri" w:cs="Calibri"/>
          <w:b/>
          <w:bCs/>
        </w:rPr>
      </w:pPr>
    </w:p>
    <w:p w14:paraId="3666220A" w14:textId="070416D1" w:rsidR="0064173C" w:rsidRDefault="0064173C" w:rsidP="00203DAF">
      <w:pPr>
        <w:rPr>
          <w:rFonts w:ascii="Calibri" w:hAnsi="Calibri" w:cs="Calibri"/>
          <w:b/>
          <w:bCs/>
        </w:rPr>
      </w:pPr>
    </w:p>
    <w:p w14:paraId="42EBF889" w14:textId="77777777" w:rsidR="004B4309" w:rsidRDefault="004B4309" w:rsidP="00203DAF">
      <w:pPr>
        <w:rPr>
          <w:rFonts w:ascii="Calibri" w:hAnsi="Calibri" w:cs="Calibri"/>
          <w:b/>
          <w:bCs/>
        </w:rPr>
      </w:pPr>
    </w:p>
    <w:p w14:paraId="5769011E" w14:textId="587DB259" w:rsidR="007E3579" w:rsidRPr="00EA1C1A" w:rsidRDefault="007E3579" w:rsidP="00CF0F7F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PANEL SESSIONS THREE</w:t>
      </w:r>
    </w:p>
    <w:p w14:paraId="1FBEF0B3" w14:textId="2AE2D673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1</w:t>
      </w:r>
      <w:r w:rsidR="007E3579" w:rsidRPr="00EA1C1A">
        <w:rPr>
          <w:rFonts w:ascii="Calibri" w:hAnsi="Calibri" w:cs="Calibri"/>
          <w:b/>
          <w:bCs/>
        </w:rPr>
        <w:t>:00</w:t>
      </w:r>
      <w:r w:rsidRPr="00EA1C1A">
        <w:rPr>
          <w:rFonts w:ascii="Calibri" w:hAnsi="Calibri" w:cs="Calibri"/>
          <w:b/>
          <w:bCs/>
        </w:rPr>
        <w:t>-3</w:t>
      </w:r>
      <w:r w:rsidR="007E3579" w:rsidRPr="00EA1C1A">
        <w:rPr>
          <w:rFonts w:ascii="Calibri" w:hAnsi="Calibri" w:cs="Calibri"/>
          <w:b/>
          <w:bCs/>
        </w:rPr>
        <w:t>:00</w:t>
      </w:r>
      <w:r w:rsidRPr="00EA1C1A">
        <w:rPr>
          <w:rFonts w:ascii="Calibri" w:hAnsi="Calibri" w:cs="Calibri"/>
          <w:b/>
          <w:bCs/>
        </w:rPr>
        <w:t>pm</w:t>
      </w:r>
    </w:p>
    <w:p w14:paraId="7B24CA95" w14:textId="77777777" w:rsidR="00CF0F7F" w:rsidRPr="00EA1C1A" w:rsidRDefault="00CF0F7F" w:rsidP="00CF0F7F">
      <w:pPr>
        <w:rPr>
          <w:rFonts w:ascii="Calibri" w:hAnsi="Calibri" w:cs="Calibri"/>
          <w:b/>
          <w:bCs/>
        </w:rPr>
      </w:pPr>
    </w:p>
    <w:p w14:paraId="4D7CA1E0" w14:textId="585AD156" w:rsidR="00CF0F7F" w:rsidRPr="00EA1C1A" w:rsidRDefault="004F5003" w:rsidP="004F5003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 xml:space="preserve">(3.1) </w:t>
      </w:r>
      <w:r w:rsidR="00CF0F7F" w:rsidRPr="00EA1C1A">
        <w:rPr>
          <w:rFonts w:ascii="Calibri" w:hAnsi="Calibri" w:cs="Calibri"/>
          <w:b/>
          <w:bCs/>
        </w:rPr>
        <w:t>Memory, Ecologies and Bodies</w:t>
      </w:r>
    </w:p>
    <w:p w14:paraId="41EAA086" w14:textId="410242DF" w:rsidR="004F5003" w:rsidRPr="00EA1C1A" w:rsidRDefault="004F5003" w:rsidP="004F5003">
      <w:pPr>
        <w:rPr>
          <w:rFonts w:ascii="Calibri" w:hAnsi="Calibri" w:cs="Calibri"/>
        </w:rPr>
      </w:pPr>
      <w:r w:rsidRPr="00253AE5">
        <w:rPr>
          <w:rFonts w:ascii="Calibri" w:hAnsi="Calibri" w:cs="Calibri"/>
        </w:rPr>
        <w:t xml:space="preserve">Chair: </w:t>
      </w:r>
      <w:r w:rsidR="002538B6" w:rsidRPr="00253AE5">
        <w:rPr>
          <w:rFonts w:ascii="Calibri" w:hAnsi="Calibri" w:cs="Calibri"/>
        </w:rPr>
        <w:t>Joanne Brueton (ULIP)</w:t>
      </w:r>
    </w:p>
    <w:p w14:paraId="415AF002" w14:textId="77777777" w:rsidR="00CF0F7F" w:rsidRPr="00EA1C1A" w:rsidRDefault="00CF0F7F" w:rsidP="00CF0F7F">
      <w:pPr>
        <w:pStyle w:val="ListParagraph"/>
        <w:rPr>
          <w:rFonts w:ascii="Calibri" w:hAnsi="Calibri" w:cs="Calibri"/>
          <w:b/>
          <w:bCs/>
        </w:rPr>
      </w:pPr>
    </w:p>
    <w:p w14:paraId="58B64A34" w14:textId="5F7A84E2" w:rsidR="00CF0F7F" w:rsidRPr="00EA1C1A" w:rsidRDefault="00CF0F7F" w:rsidP="00CF0F7F">
      <w:pPr>
        <w:rPr>
          <w:rFonts w:ascii="Calibri" w:hAnsi="Calibri" w:cs="Calibri"/>
          <w:bCs/>
          <w:lang w:val="fr-FR"/>
        </w:rPr>
      </w:pPr>
      <w:r w:rsidRPr="00EA1C1A">
        <w:rPr>
          <w:rFonts w:ascii="Calibri" w:hAnsi="Calibri" w:cs="Calibri"/>
          <w:bCs/>
          <w:lang w:val="fr-FR"/>
        </w:rPr>
        <w:t>Poétique(s) et poétisation du corps dans les littératures africaines postcoloniales.</w:t>
      </w:r>
      <w:r w:rsidR="004F5003" w:rsidRPr="00EA1C1A">
        <w:rPr>
          <w:rFonts w:ascii="Calibri" w:hAnsi="Calibri" w:cs="Calibri"/>
          <w:bCs/>
          <w:lang w:val="fr-FR"/>
        </w:rPr>
        <w:t xml:space="preserve"> </w:t>
      </w:r>
      <w:r w:rsidRPr="00EA1C1A">
        <w:rPr>
          <w:rFonts w:ascii="Calibri" w:hAnsi="Calibri" w:cs="Calibri"/>
          <w:bCs/>
          <w:i/>
          <w:iCs/>
          <w:lang w:val="fr-FR"/>
        </w:rPr>
        <w:t>Mémoire d’une peau</w:t>
      </w:r>
      <w:r w:rsidRPr="00EA1C1A">
        <w:rPr>
          <w:rFonts w:ascii="Calibri" w:hAnsi="Calibri" w:cs="Calibri"/>
          <w:bCs/>
          <w:lang w:val="fr-FR"/>
        </w:rPr>
        <w:t xml:space="preserve"> de William Wassim et </w:t>
      </w:r>
      <w:r w:rsidRPr="00EA1C1A">
        <w:rPr>
          <w:rFonts w:ascii="Calibri" w:hAnsi="Calibri" w:cs="Calibri"/>
          <w:bCs/>
          <w:i/>
          <w:iCs/>
          <w:lang w:val="fr-FR"/>
        </w:rPr>
        <w:t>Les jambes d’Alice</w:t>
      </w:r>
      <w:r w:rsidRPr="00EA1C1A">
        <w:rPr>
          <w:rFonts w:ascii="Calibri" w:hAnsi="Calibri" w:cs="Calibri"/>
          <w:bCs/>
          <w:lang w:val="fr-FR"/>
        </w:rPr>
        <w:t xml:space="preserve"> de Nimrod </w:t>
      </w:r>
    </w:p>
    <w:p w14:paraId="64497FAF" w14:textId="3CA47F07" w:rsidR="00CF0F7F" w:rsidRPr="00EA1C1A" w:rsidRDefault="00CF0F7F" w:rsidP="00CF0F7F">
      <w:pPr>
        <w:rPr>
          <w:rFonts w:ascii="Calibri" w:hAnsi="Calibri" w:cs="Calibri"/>
          <w:bCs/>
          <w:lang w:val="fr-FR"/>
        </w:rPr>
      </w:pPr>
      <w:r w:rsidRPr="00EA1C1A">
        <w:rPr>
          <w:rFonts w:ascii="Calibri" w:hAnsi="Calibri" w:cs="Calibri"/>
          <w:bCs/>
          <w:lang w:val="fr-FR"/>
        </w:rPr>
        <w:tab/>
        <w:t>Nassima Abadlia</w:t>
      </w:r>
      <w:r w:rsidR="004F5003" w:rsidRPr="00EA1C1A">
        <w:rPr>
          <w:rFonts w:ascii="Calibri" w:hAnsi="Calibri" w:cs="Calibri"/>
          <w:bCs/>
          <w:lang w:val="fr-FR"/>
        </w:rPr>
        <w:t xml:space="preserve"> (</w:t>
      </w:r>
      <w:r w:rsidRPr="00EA1C1A">
        <w:rPr>
          <w:rFonts w:ascii="Calibri" w:hAnsi="Calibri" w:cs="Calibri"/>
          <w:bCs/>
          <w:lang w:val="fr-FR"/>
        </w:rPr>
        <w:t>Université Sétif 2, Algeria</w:t>
      </w:r>
      <w:r w:rsidR="004F5003" w:rsidRPr="00EA1C1A">
        <w:rPr>
          <w:rFonts w:ascii="Calibri" w:hAnsi="Calibri" w:cs="Calibri"/>
          <w:bCs/>
          <w:lang w:val="fr-FR"/>
        </w:rPr>
        <w:t>)</w:t>
      </w:r>
    </w:p>
    <w:p w14:paraId="72B451C2" w14:textId="77777777" w:rsidR="00CF0F7F" w:rsidRPr="00EA1C1A" w:rsidRDefault="00CF0F7F" w:rsidP="00CF0F7F">
      <w:pPr>
        <w:rPr>
          <w:rFonts w:ascii="Calibri" w:hAnsi="Calibri" w:cs="Calibri"/>
          <w:bCs/>
          <w:lang w:val="fr-FR"/>
        </w:rPr>
      </w:pPr>
    </w:p>
    <w:p w14:paraId="0AB182FB" w14:textId="281877F9" w:rsidR="00CF0F7F" w:rsidRPr="00EA1C1A" w:rsidRDefault="00CF0F7F" w:rsidP="00CF0F7F">
      <w:pPr>
        <w:rPr>
          <w:rFonts w:ascii="Calibri" w:hAnsi="Calibri" w:cs="Calibri"/>
          <w:lang w:val="en-US"/>
        </w:rPr>
      </w:pPr>
      <w:r w:rsidRPr="00EA1C1A">
        <w:rPr>
          <w:rFonts w:ascii="Calibri" w:hAnsi="Calibri" w:cs="Calibri"/>
          <w:lang w:val="en-US"/>
        </w:rPr>
        <w:t xml:space="preserve">Memorializing the Future: The Holocaust Paradigm and the Anthropocene in Two Recent Narratives of Catastrophe </w:t>
      </w:r>
    </w:p>
    <w:p w14:paraId="56FA8244" w14:textId="2566AA04" w:rsidR="00CF0F7F" w:rsidRPr="00EA1C1A" w:rsidRDefault="00CF0F7F" w:rsidP="00CF0F7F">
      <w:pPr>
        <w:rPr>
          <w:rFonts w:ascii="Calibri" w:hAnsi="Calibri" w:cs="Calibri"/>
          <w:lang w:val="en-US"/>
        </w:rPr>
      </w:pPr>
      <w:r w:rsidRPr="00EA1C1A">
        <w:rPr>
          <w:rFonts w:ascii="Calibri" w:hAnsi="Calibri" w:cs="Calibri"/>
          <w:lang w:val="en-US"/>
        </w:rPr>
        <w:tab/>
        <w:t>Nathalie Ségeral</w:t>
      </w:r>
      <w:r w:rsidR="004F5003" w:rsidRPr="00EA1C1A">
        <w:rPr>
          <w:rFonts w:ascii="Calibri" w:hAnsi="Calibri" w:cs="Calibri"/>
          <w:lang w:val="en-US"/>
        </w:rPr>
        <w:t xml:space="preserve"> (</w:t>
      </w:r>
      <w:r w:rsidRPr="00EA1C1A">
        <w:rPr>
          <w:rFonts w:ascii="Calibri" w:hAnsi="Calibri" w:cs="Calibri"/>
          <w:lang w:val="en-US"/>
        </w:rPr>
        <w:t>University of Sydney</w:t>
      </w:r>
      <w:r w:rsidR="004F5003" w:rsidRPr="00EA1C1A">
        <w:rPr>
          <w:rFonts w:ascii="Calibri" w:hAnsi="Calibri" w:cs="Calibri"/>
          <w:lang w:val="en-US"/>
        </w:rPr>
        <w:t>)</w:t>
      </w:r>
    </w:p>
    <w:p w14:paraId="6364558D" w14:textId="77777777" w:rsidR="00CF0F7F" w:rsidRPr="00EA1C1A" w:rsidRDefault="00CF0F7F" w:rsidP="00CF0F7F">
      <w:pPr>
        <w:rPr>
          <w:rFonts w:ascii="Calibri" w:hAnsi="Calibri" w:cs="Calibri"/>
          <w:lang w:val="en-US"/>
        </w:rPr>
      </w:pPr>
    </w:p>
    <w:p w14:paraId="1B32DCD0" w14:textId="77777777" w:rsidR="00CF0F7F" w:rsidRPr="00EA1C1A" w:rsidRDefault="00CF0F7F" w:rsidP="00CF0F7F">
      <w:pPr>
        <w:rPr>
          <w:rFonts w:ascii="Calibri" w:hAnsi="Calibri" w:cs="Calibri"/>
          <w:bCs/>
          <w:lang w:val="fr-FR"/>
        </w:rPr>
      </w:pPr>
      <w:r w:rsidRPr="00EA1C1A">
        <w:rPr>
          <w:rFonts w:ascii="Calibri" w:hAnsi="Calibri" w:cs="Calibri"/>
          <w:lang w:val="en-US"/>
        </w:rPr>
        <w:t>Metamorphosis and Prehistory: Ecological Modes of Anti-colonial Temporality</w:t>
      </w:r>
    </w:p>
    <w:p w14:paraId="094DE232" w14:textId="706E557D" w:rsidR="00CF0F7F" w:rsidRPr="00EA1C1A" w:rsidRDefault="00CF0F7F" w:rsidP="00CF0F7F">
      <w:pPr>
        <w:ind w:firstLine="720"/>
        <w:rPr>
          <w:rFonts w:ascii="Calibri" w:hAnsi="Calibri" w:cs="Calibri"/>
          <w:lang w:val="en-US"/>
        </w:rPr>
      </w:pPr>
      <w:r w:rsidRPr="00EA1C1A">
        <w:rPr>
          <w:rFonts w:ascii="Calibri" w:hAnsi="Calibri" w:cs="Calibri"/>
          <w:lang w:val="en-US"/>
        </w:rPr>
        <w:t>Jackqueline Frost</w:t>
      </w:r>
      <w:r w:rsidR="00CD70DA" w:rsidRPr="00EA1C1A">
        <w:rPr>
          <w:rFonts w:ascii="Calibri" w:hAnsi="Calibri" w:cs="Calibri"/>
          <w:lang w:val="en-US"/>
        </w:rPr>
        <w:t xml:space="preserve"> (</w:t>
      </w:r>
      <w:r w:rsidRPr="00EA1C1A">
        <w:rPr>
          <w:rFonts w:ascii="Calibri" w:hAnsi="Calibri" w:cs="Calibri"/>
          <w:lang w:val="en-US"/>
        </w:rPr>
        <w:t>CNRS/ENS</w:t>
      </w:r>
      <w:r w:rsidR="00CD70DA" w:rsidRPr="00EA1C1A">
        <w:rPr>
          <w:rFonts w:ascii="Calibri" w:hAnsi="Calibri" w:cs="Calibri"/>
          <w:lang w:val="en-US"/>
        </w:rPr>
        <w:t>)</w:t>
      </w:r>
    </w:p>
    <w:p w14:paraId="0BEB4859" w14:textId="77777777" w:rsidR="00CF0F7F" w:rsidRPr="00EA1C1A" w:rsidRDefault="00CF0F7F" w:rsidP="00CF0F7F">
      <w:pPr>
        <w:ind w:firstLine="720"/>
        <w:rPr>
          <w:rFonts w:ascii="Calibri" w:hAnsi="Calibri" w:cs="Calibri"/>
          <w:lang w:val="en-US"/>
        </w:rPr>
      </w:pPr>
    </w:p>
    <w:p w14:paraId="5C4329F0" w14:textId="77777777" w:rsidR="00CF0F7F" w:rsidRPr="00EA1C1A" w:rsidRDefault="00CF0F7F" w:rsidP="00CF0F7F">
      <w:pPr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“Marcher au désert”: Claire Denis’ Perverse Ecologies</w:t>
      </w:r>
    </w:p>
    <w:p w14:paraId="17ACD174" w14:textId="3D49B07E" w:rsidR="00CF0F7F" w:rsidRPr="00EA1C1A" w:rsidRDefault="00CF0F7F" w:rsidP="00CF0F7F">
      <w:pPr>
        <w:ind w:firstLine="720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McNeil Taylor</w:t>
      </w:r>
      <w:r w:rsidR="00CD70DA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University of Oxford</w:t>
      </w:r>
      <w:r w:rsidR="00CD70DA" w:rsidRPr="00EA1C1A">
        <w:rPr>
          <w:rFonts w:ascii="Calibri" w:hAnsi="Calibri" w:cs="Calibri"/>
          <w:bCs/>
          <w:lang w:val="en-US"/>
        </w:rPr>
        <w:t>)</w:t>
      </w:r>
    </w:p>
    <w:p w14:paraId="5BEC0CE1" w14:textId="32732640" w:rsidR="00CF0F7F" w:rsidRPr="00EA1C1A" w:rsidRDefault="00CF0F7F" w:rsidP="00CF0F7F">
      <w:pPr>
        <w:jc w:val="center"/>
        <w:rPr>
          <w:rFonts w:ascii="Calibri" w:hAnsi="Calibri" w:cs="Calibri"/>
        </w:rPr>
      </w:pPr>
    </w:p>
    <w:p w14:paraId="08CB9F0A" w14:textId="77777777" w:rsidR="00CD70DA" w:rsidRPr="00EA1C1A" w:rsidRDefault="00CD70DA" w:rsidP="00CD70DA">
      <w:pPr>
        <w:rPr>
          <w:rFonts w:ascii="Calibri" w:hAnsi="Calibri" w:cs="Calibri"/>
        </w:rPr>
      </w:pPr>
    </w:p>
    <w:p w14:paraId="09B7075B" w14:textId="44BE1784" w:rsidR="00CF0F7F" w:rsidRPr="00EA1C1A" w:rsidRDefault="00CD70DA" w:rsidP="00CD70DA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 xml:space="preserve">(3.2) </w:t>
      </w:r>
      <w:r w:rsidR="00CF0F7F" w:rsidRPr="00EA1C1A">
        <w:rPr>
          <w:rFonts w:ascii="Calibri" w:hAnsi="Calibri" w:cs="Calibri"/>
          <w:b/>
          <w:bCs/>
        </w:rPr>
        <w:t xml:space="preserve">In the </w:t>
      </w:r>
      <w:r w:rsidRPr="00EA1C1A">
        <w:rPr>
          <w:rFonts w:ascii="Calibri" w:hAnsi="Calibri" w:cs="Calibri"/>
          <w:b/>
          <w:bCs/>
        </w:rPr>
        <w:t>E</w:t>
      </w:r>
      <w:r w:rsidR="00CF0F7F" w:rsidRPr="00EA1C1A">
        <w:rPr>
          <w:rFonts w:ascii="Calibri" w:hAnsi="Calibri" w:cs="Calibri"/>
          <w:b/>
          <w:bCs/>
        </w:rPr>
        <w:t xml:space="preserve">yes of the </w:t>
      </w:r>
      <w:r w:rsidRPr="00EA1C1A">
        <w:rPr>
          <w:rFonts w:ascii="Calibri" w:hAnsi="Calibri" w:cs="Calibri"/>
          <w:b/>
          <w:bCs/>
        </w:rPr>
        <w:t>O</w:t>
      </w:r>
      <w:r w:rsidR="00CF0F7F" w:rsidRPr="00EA1C1A">
        <w:rPr>
          <w:rFonts w:ascii="Calibri" w:hAnsi="Calibri" w:cs="Calibri"/>
          <w:b/>
          <w:bCs/>
        </w:rPr>
        <w:t xml:space="preserve">ther: </w:t>
      </w:r>
      <w:r w:rsidR="00713994" w:rsidRPr="00EA1C1A">
        <w:rPr>
          <w:rFonts w:ascii="Calibri" w:hAnsi="Calibri" w:cs="Calibri"/>
          <w:b/>
          <w:bCs/>
        </w:rPr>
        <w:t>r</w:t>
      </w:r>
      <w:r w:rsidR="00CF0F7F" w:rsidRPr="00EA1C1A">
        <w:rPr>
          <w:rFonts w:ascii="Calibri" w:hAnsi="Calibri" w:cs="Calibri"/>
          <w:b/>
          <w:bCs/>
        </w:rPr>
        <w:t xml:space="preserve">egards </w:t>
      </w:r>
      <w:r w:rsidR="00713994" w:rsidRPr="00EA1C1A">
        <w:rPr>
          <w:rFonts w:ascii="Calibri" w:hAnsi="Calibri" w:cs="Calibri"/>
          <w:b/>
          <w:bCs/>
        </w:rPr>
        <w:t>c</w:t>
      </w:r>
      <w:r w:rsidR="00CF0F7F" w:rsidRPr="00EA1C1A">
        <w:rPr>
          <w:rFonts w:ascii="Calibri" w:hAnsi="Calibri" w:cs="Calibri"/>
          <w:b/>
          <w:bCs/>
        </w:rPr>
        <w:t>roisés between France and Iran</w:t>
      </w:r>
    </w:p>
    <w:p w14:paraId="4DA1EBF3" w14:textId="3152971F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Chair: </w:t>
      </w:r>
      <w:r w:rsidR="00873439">
        <w:rPr>
          <w:rFonts w:ascii="Calibri" w:hAnsi="Calibri" w:cs="Calibri"/>
        </w:rPr>
        <w:t>Margaux Whiskin (University of Warwick)</w:t>
      </w:r>
    </w:p>
    <w:p w14:paraId="0DB35CD9" w14:textId="77777777" w:rsidR="00CD70DA" w:rsidRPr="00EA1C1A" w:rsidRDefault="00CD70DA" w:rsidP="00CF0F7F">
      <w:pPr>
        <w:rPr>
          <w:rFonts w:ascii="Calibri" w:hAnsi="Calibri" w:cs="Calibri"/>
        </w:rPr>
      </w:pPr>
    </w:p>
    <w:p w14:paraId="57E5A477" w14:textId="478D2AE5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French connoisseurship of Iranian Art: The case of Minister Plenipotentiary Jean Pozzi (1884-1967)</w:t>
      </w:r>
    </w:p>
    <w:p w14:paraId="1FE3453F" w14:textId="2776C04E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Negar Habibi</w:t>
      </w:r>
      <w:r w:rsidR="00CD70DA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Université de Genève)</w:t>
      </w:r>
    </w:p>
    <w:p w14:paraId="6CE43775" w14:textId="77777777" w:rsidR="00CF0F7F" w:rsidRPr="00EA1C1A" w:rsidRDefault="00CF0F7F" w:rsidP="00CF0F7F">
      <w:pPr>
        <w:rPr>
          <w:rFonts w:ascii="Calibri" w:hAnsi="Calibri" w:cs="Calibri"/>
        </w:rPr>
      </w:pPr>
    </w:p>
    <w:p w14:paraId="0A307ED7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Foreign Gazes and Inverted Roles in Jane Dieulafoy’s Descriptions of Iranian Women</w:t>
      </w:r>
    </w:p>
    <w:p w14:paraId="017EB0FC" w14:textId="2F7FF046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Julia Hartley</w:t>
      </w:r>
      <w:r w:rsidR="00CD70DA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University of Warwick)</w:t>
      </w:r>
    </w:p>
    <w:p w14:paraId="745873D5" w14:textId="77777777" w:rsidR="00CF0F7F" w:rsidRPr="00EA1C1A" w:rsidRDefault="00CF0F7F" w:rsidP="00CF0F7F">
      <w:pPr>
        <w:rPr>
          <w:rFonts w:ascii="Calibri" w:hAnsi="Calibri" w:cs="Calibri"/>
        </w:rPr>
      </w:pPr>
    </w:p>
    <w:p w14:paraId="0060ACBE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Exile, Identity and the Female Body in Franco-Iranian Women’s Writing</w:t>
      </w:r>
    </w:p>
    <w:p w14:paraId="2C45F089" w14:textId="77777777" w:rsidR="00B93B51" w:rsidRDefault="00B93B51" w:rsidP="00CF0F7F">
      <w:pPr>
        <w:ind w:firstLine="720"/>
        <w:rPr>
          <w:rFonts w:ascii="Calibri" w:hAnsi="Calibri" w:cs="Calibri"/>
        </w:rPr>
      </w:pPr>
    </w:p>
    <w:p w14:paraId="17CFA581" w14:textId="1F62CC57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Jeanette den Toonder</w:t>
      </w:r>
      <w:r w:rsidR="00CD70DA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University of Groningen)</w:t>
      </w:r>
    </w:p>
    <w:p w14:paraId="3FA78A49" w14:textId="77777777" w:rsidR="004B4309" w:rsidRDefault="004B4309" w:rsidP="00CF0F7F">
      <w:pPr>
        <w:rPr>
          <w:rFonts w:ascii="Calibri" w:hAnsi="Calibri" w:cs="Calibri"/>
        </w:rPr>
      </w:pPr>
    </w:p>
    <w:p w14:paraId="53C5DC1D" w14:textId="4B1D5736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Outside the Harem: The Other Persian Women in French Seventeenth-Century Travel Accounts</w:t>
      </w:r>
    </w:p>
    <w:p w14:paraId="689A2D30" w14:textId="768012B9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Margaux Whiskin </w:t>
      </w:r>
      <w:r w:rsidR="00CD70DA" w:rsidRPr="00EA1C1A">
        <w:rPr>
          <w:rFonts w:ascii="Calibri" w:hAnsi="Calibri" w:cs="Calibri"/>
        </w:rPr>
        <w:t>(</w:t>
      </w:r>
      <w:r w:rsidRPr="00EA1C1A">
        <w:rPr>
          <w:rFonts w:ascii="Calibri" w:hAnsi="Calibri" w:cs="Calibri"/>
        </w:rPr>
        <w:t>University of Warwick)</w:t>
      </w:r>
    </w:p>
    <w:p w14:paraId="7DC488FD" w14:textId="3E326106" w:rsidR="00CF0F7F" w:rsidRPr="00EA1C1A" w:rsidRDefault="00CF0F7F" w:rsidP="00CF0F7F">
      <w:pPr>
        <w:ind w:firstLine="720"/>
        <w:rPr>
          <w:rFonts w:ascii="Calibri" w:hAnsi="Calibri" w:cs="Calibri"/>
        </w:rPr>
      </w:pPr>
    </w:p>
    <w:p w14:paraId="2DC0ECE9" w14:textId="77777777" w:rsidR="00CF0F7F" w:rsidRPr="00EA1C1A" w:rsidRDefault="00CF0F7F" w:rsidP="00CF0F7F">
      <w:pPr>
        <w:ind w:firstLine="720"/>
        <w:rPr>
          <w:rFonts w:ascii="Calibri" w:hAnsi="Calibri" w:cs="Calibri"/>
        </w:rPr>
      </w:pPr>
    </w:p>
    <w:p w14:paraId="77C84A18" w14:textId="2D997670" w:rsidR="00CF0F7F" w:rsidRPr="00EA1C1A" w:rsidRDefault="00713994" w:rsidP="00713994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 xml:space="preserve">(3.3) </w:t>
      </w:r>
      <w:r w:rsidR="00CF0F7F" w:rsidRPr="00EA1C1A">
        <w:rPr>
          <w:rFonts w:ascii="Calibri" w:hAnsi="Calibri" w:cs="Calibri"/>
          <w:b/>
          <w:bCs/>
        </w:rPr>
        <w:t>Resonances of Reciprocity in Early Modern Writings</w:t>
      </w:r>
    </w:p>
    <w:p w14:paraId="59CF620B" w14:textId="5446DEC9" w:rsidR="00CF0F7F" w:rsidRPr="00EA1C1A" w:rsidRDefault="00CF0F7F" w:rsidP="005306EE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Chair: Jonathan Patterson </w:t>
      </w:r>
      <w:r w:rsidR="005306EE" w:rsidRPr="00EA1C1A">
        <w:rPr>
          <w:rFonts w:ascii="Calibri" w:hAnsi="Calibri" w:cs="Calibri"/>
        </w:rPr>
        <w:t>(</w:t>
      </w:r>
      <w:r w:rsidRPr="00EA1C1A">
        <w:rPr>
          <w:rFonts w:ascii="Calibri" w:hAnsi="Calibri" w:cs="Calibri"/>
        </w:rPr>
        <w:t>Oxford University</w:t>
      </w:r>
      <w:r w:rsidR="005306EE" w:rsidRPr="00EA1C1A">
        <w:rPr>
          <w:rFonts w:ascii="Calibri" w:hAnsi="Calibri" w:cs="Calibri"/>
        </w:rPr>
        <w:t>)</w:t>
      </w:r>
    </w:p>
    <w:p w14:paraId="4B619F11" w14:textId="77777777" w:rsidR="00CF0F7F" w:rsidRPr="004C6647" w:rsidRDefault="00CF0F7F" w:rsidP="004C6647">
      <w:pPr>
        <w:rPr>
          <w:rFonts w:ascii="Calibri" w:hAnsi="Calibri" w:cs="Calibri"/>
        </w:rPr>
      </w:pPr>
    </w:p>
    <w:p w14:paraId="7B2023EB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‘Ce corps aerée de la voix’: Reciprocal Reading of Minds and Bodies in Montaigne and Seneca </w:t>
      </w:r>
    </w:p>
    <w:p w14:paraId="1B0ED8EC" w14:textId="3D5ADC3D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Luke O’Sullivan</w:t>
      </w:r>
      <w:r w:rsidR="005306EE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KCL</w:t>
      </w:r>
      <w:r w:rsidR="005306EE" w:rsidRPr="00EA1C1A">
        <w:rPr>
          <w:rFonts w:ascii="Calibri" w:hAnsi="Calibri" w:cs="Calibri"/>
        </w:rPr>
        <w:t>)</w:t>
      </w:r>
    </w:p>
    <w:p w14:paraId="23A4949A" w14:textId="77777777" w:rsidR="00CF0F7F" w:rsidRPr="00EA1C1A" w:rsidRDefault="00CF0F7F" w:rsidP="00CF0F7F">
      <w:pPr>
        <w:pStyle w:val="ListParagraph"/>
        <w:rPr>
          <w:rFonts w:ascii="Calibri" w:hAnsi="Calibri" w:cs="Calibri"/>
        </w:rPr>
      </w:pPr>
    </w:p>
    <w:p w14:paraId="7BE59AA1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Geoffroy Tory et sa fille Agnès : une relation posthume réciproque? </w:t>
      </w:r>
    </w:p>
    <w:p w14:paraId="326A05A7" w14:textId="391F4F7D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Alice Roullière</w:t>
      </w:r>
      <w:r w:rsidR="005306EE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Wadham College, Oxford</w:t>
      </w:r>
      <w:r w:rsidR="005306EE" w:rsidRPr="00EA1C1A">
        <w:rPr>
          <w:rFonts w:ascii="Calibri" w:hAnsi="Calibri" w:cs="Calibri"/>
        </w:rPr>
        <w:t>)</w:t>
      </w:r>
      <w:r w:rsidRPr="00EA1C1A">
        <w:rPr>
          <w:rFonts w:ascii="Calibri" w:hAnsi="Calibri" w:cs="Calibri"/>
        </w:rPr>
        <w:t xml:space="preserve"> </w:t>
      </w:r>
    </w:p>
    <w:p w14:paraId="2867B88D" w14:textId="77777777" w:rsidR="00CF0F7F" w:rsidRPr="00EA1C1A" w:rsidRDefault="00CF0F7F" w:rsidP="00CF0F7F">
      <w:pPr>
        <w:rPr>
          <w:rFonts w:ascii="Calibri" w:hAnsi="Calibri" w:cs="Calibri"/>
        </w:rPr>
      </w:pPr>
    </w:p>
    <w:p w14:paraId="2E1FCDBE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Contr’amour: Anti-Reciprocity in the French Renaissance Lyric </w:t>
      </w:r>
    </w:p>
    <w:p w14:paraId="1524C7AB" w14:textId="20DE32F9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Vittoria Fallanca</w:t>
      </w:r>
      <w:r w:rsidR="007A5940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Pembroke College, Oxford</w:t>
      </w:r>
      <w:r w:rsidR="007A5940" w:rsidRPr="00EA1C1A">
        <w:rPr>
          <w:rFonts w:ascii="Calibri" w:hAnsi="Calibri" w:cs="Calibri"/>
        </w:rPr>
        <w:t>)</w:t>
      </w:r>
    </w:p>
    <w:p w14:paraId="3F0CB633" w14:textId="77777777" w:rsidR="00CF0F7F" w:rsidRPr="00EA1C1A" w:rsidRDefault="00CF0F7F" w:rsidP="00CF0F7F">
      <w:pPr>
        <w:ind w:firstLine="720"/>
        <w:rPr>
          <w:rFonts w:ascii="Calibri" w:hAnsi="Calibri" w:cs="Calibri"/>
        </w:rPr>
      </w:pPr>
    </w:p>
    <w:p w14:paraId="65B69C84" w14:textId="77777777" w:rsidR="00CF0F7F" w:rsidRPr="00EA1C1A" w:rsidRDefault="00CF0F7F" w:rsidP="00CF0F7F">
      <w:pPr>
        <w:jc w:val="center"/>
        <w:rPr>
          <w:rFonts w:ascii="Calibri" w:hAnsi="Calibri" w:cs="Calibri"/>
        </w:rPr>
      </w:pPr>
    </w:p>
    <w:p w14:paraId="299F5390" w14:textId="75823773" w:rsidR="00CF0F7F" w:rsidRPr="00EA1C1A" w:rsidRDefault="007A5940" w:rsidP="007A5940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 xml:space="preserve">(3.4) </w:t>
      </w:r>
      <w:r w:rsidR="00CF0F7F" w:rsidRPr="00EA1C1A">
        <w:rPr>
          <w:rFonts w:ascii="Calibri" w:hAnsi="Calibri" w:cs="Calibri"/>
          <w:b/>
          <w:bCs/>
        </w:rPr>
        <w:t xml:space="preserve">Derrida between </w:t>
      </w:r>
      <w:r w:rsidRPr="00EA1C1A">
        <w:rPr>
          <w:rFonts w:ascii="Calibri" w:hAnsi="Calibri" w:cs="Calibri"/>
          <w:b/>
          <w:bCs/>
        </w:rPr>
        <w:t>T</w:t>
      </w:r>
      <w:r w:rsidR="00CF0F7F" w:rsidRPr="00EA1C1A">
        <w:rPr>
          <w:rFonts w:ascii="Calibri" w:hAnsi="Calibri" w:cs="Calibri"/>
          <w:b/>
          <w:bCs/>
        </w:rPr>
        <w:t xml:space="preserve">heory and </w:t>
      </w:r>
      <w:r w:rsidRPr="00EA1C1A">
        <w:rPr>
          <w:rFonts w:ascii="Calibri" w:hAnsi="Calibri" w:cs="Calibri"/>
          <w:b/>
          <w:bCs/>
        </w:rPr>
        <w:t>P</w:t>
      </w:r>
      <w:r w:rsidR="00CF0F7F" w:rsidRPr="00EA1C1A">
        <w:rPr>
          <w:rFonts w:ascii="Calibri" w:hAnsi="Calibri" w:cs="Calibri"/>
          <w:b/>
          <w:bCs/>
        </w:rPr>
        <w:t>ractice</w:t>
      </w:r>
    </w:p>
    <w:p w14:paraId="60558C75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Chair: Mairead Hanrahan (UCL)</w:t>
      </w:r>
    </w:p>
    <w:p w14:paraId="4CFA59D7" w14:textId="77777777" w:rsidR="00CF0F7F" w:rsidRPr="00EA1C1A" w:rsidRDefault="00CF0F7F" w:rsidP="00CF0F7F">
      <w:pPr>
        <w:rPr>
          <w:rFonts w:ascii="Calibri" w:hAnsi="Calibri" w:cs="Calibri"/>
        </w:rPr>
      </w:pPr>
    </w:p>
    <w:p w14:paraId="3B55782E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  <w:i/>
          <w:iCs/>
        </w:rPr>
        <w:t xml:space="preserve">Attitudes </w:t>
      </w:r>
    </w:p>
    <w:p w14:paraId="58F045D7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Giovanni Menegalle (KCL)</w:t>
      </w:r>
    </w:p>
    <w:p w14:paraId="14B42DBD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</w:rPr>
      </w:pPr>
    </w:p>
    <w:p w14:paraId="5F4B5CF6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  <w:i/>
          <w:iCs/>
        </w:rPr>
        <w:t xml:space="preserve">Derrida and Artaud: rogue kinship, rogue politics </w:t>
      </w:r>
    </w:p>
    <w:p w14:paraId="693A3723" w14:textId="5F3B5EC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Madeleine Chalmers </w:t>
      </w:r>
      <w:r w:rsidR="007A5940" w:rsidRPr="00EA1C1A">
        <w:rPr>
          <w:rFonts w:ascii="Calibri" w:hAnsi="Calibri" w:cs="Calibri"/>
        </w:rPr>
        <w:t>(</w:t>
      </w:r>
      <w:r w:rsidRPr="00EA1C1A">
        <w:rPr>
          <w:rFonts w:ascii="Calibri" w:hAnsi="Calibri" w:cs="Calibri"/>
        </w:rPr>
        <w:t>Trinity College, University of Oxford</w:t>
      </w:r>
      <w:r w:rsidR="007A5940" w:rsidRPr="00EA1C1A">
        <w:rPr>
          <w:rFonts w:ascii="Calibri" w:hAnsi="Calibri" w:cs="Calibri"/>
        </w:rPr>
        <w:t>)</w:t>
      </w:r>
      <w:r w:rsidRPr="00EA1C1A">
        <w:rPr>
          <w:rFonts w:ascii="Calibri" w:hAnsi="Calibri" w:cs="Calibri"/>
        </w:rPr>
        <w:t xml:space="preserve"> </w:t>
      </w:r>
    </w:p>
    <w:p w14:paraId="79621786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</w:rPr>
      </w:pPr>
    </w:p>
    <w:p w14:paraId="432D5967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  <w:i/>
          <w:iCs/>
        </w:rPr>
        <w:t xml:space="preserve">The Destruction of Politics; or, The Deconstruction of Truth (One of Derrida’s Footnotes) </w:t>
      </w:r>
    </w:p>
    <w:p w14:paraId="3DCBA9A6" w14:textId="0B14946A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Nikolaas Deketelaere </w:t>
      </w:r>
      <w:r w:rsidR="007A5940" w:rsidRPr="00EA1C1A">
        <w:rPr>
          <w:rFonts w:ascii="Calibri" w:hAnsi="Calibri" w:cs="Calibri"/>
        </w:rPr>
        <w:t>(</w:t>
      </w:r>
      <w:r w:rsidRPr="00EA1C1A">
        <w:rPr>
          <w:rFonts w:ascii="Calibri" w:hAnsi="Calibri" w:cs="Calibri"/>
        </w:rPr>
        <w:t>Balliol College, University of Oxford</w:t>
      </w:r>
      <w:r w:rsidR="007A5940" w:rsidRPr="00EA1C1A">
        <w:rPr>
          <w:rFonts w:ascii="Calibri" w:hAnsi="Calibri" w:cs="Calibri"/>
        </w:rPr>
        <w:t>)</w:t>
      </w:r>
      <w:r w:rsidRPr="00EA1C1A">
        <w:rPr>
          <w:rFonts w:ascii="Calibri" w:hAnsi="Calibri" w:cs="Calibri"/>
        </w:rPr>
        <w:t xml:space="preserve"> </w:t>
      </w:r>
    </w:p>
    <w:p w14:paraId="493807FE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333333"/>
        </w:rPr>
      </w:pPr>
    </w:p>
    <w:p w14:paraId="05976814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333333"/>
        </w:rPr>
      </w:pPr>
      <w:r w:rsidRPr="00EA1C1A">
        <w:rPr>
          <w:rFonts w:ascii="Calibri" w:hAnsi="Calibri" w:cs="Calibri"/>
          <w:i/>
          <w:iCs/>
          <w:color w:val="333333"/>
        </w:rPr>
        <w:t xml:space="preserve">Derrida against Apartheid </w:t>
      </w:r>
    </w:p>
    <w:p w14:paraId="1C8081B6" w14:textId="3525ED1A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Cillian Ó Fathaigh</w:t>
      </w:r>
      <w:r w:rsidR="007A5940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University of Cambridge/École Normale Supérieure de Lyon</w:t>
      </w:r>
      <w:r w:rsidR="007A5940" w:rsidRPr="00EA1C1A">
        <w:rPr>
          <w:rFonts w:ascii="Calibri" w:hAnsi="Calibri" w:cs="Calibri"/>
        </w:rPr>
        <w:t>)</w:t>
      </w:r>
      <w:r w:rsidRPr="00EA1C1A">
        <w:rPr>
          <w:rFonts w:ascii="Calibri" w:hAnsi="Calibri" w:cs="Calibri"/>
        </w:rPr>
        <w:t xml:space="preserve"> </w:t>
      </w:r>
    </w:p>
    <w:p w14:paraId="7EF52EF5" w14:textId="77777777" w:rsidR="00CF0F7F" w:rsidRPr="00EA1C1A" w:rsidRDefault="00CF0F7F" w:rsidP="00CF0F7F">
      <w:pPr>
        <w:jc w:val="both"/>
        <w:rPr>
          <w:rFonts w:ascii="Calibri" w:hAnsi="Calibri" w:cs="Calibri"/>
          <w:b/>
          <w:lang w:val="en-US"/>
        </w:rPr>
      </w:pPr>
    </w:p>
    <w:p w14:paraId="5F9D493F" w14:textId="77777777" w:rsidR="00CF0F7F" w:rsidRPr="00EA1C1A" w:rsidRDefault="00CF0F7F" w:rsidP="00CF0F7F">
      <w:pPr>
        <w:jc w:val="both"/>
        <w:rPr>
          <w:rFonts w:ascii="Calibri" w:hAnsi="Calibri" w:cs="Calibri"/>
          <w:b/>
          <w:lang w:val="en-US"/>
        </w:rPr>
      </w:pPr>
    </w:p>
    <w:p w14:paraId="09E7342C" w14:textId="6665C955" w:rsidR="00CF0F7F" w:rsidRPr="00EA1C1A" w:rsidRDefault="00D70005" w:rsidP="00D70005">
      <w:pPr>
        <w:jc w:val="both"/>
        <w:rPr>
          <w:rFonts w:ascii="Calibri" w:hAnsi="Calibri" w:cs="Calibri"/>
          <w:b/>
          <w:lang w:val="en-US"/>
        </w:rPr>
      </w:pPr>
      <w:r w:rsidRPr="00EA1C1A">
        <w:rPr>
          <w:rFonts w:ascii="Calibri" w:hAnsi="Calibri" w:cs="Calibri"/>
          <w:b/>
          <w:lang w:val="en-US"/>
        </w:rPr>
        <w:t xml:space="preserve">(3.5) </w:t>
      </w:r>
      <w:r w:rsidR="00CF0F7F" w:rsidRPr="00EA1C1A">
        <w:rPr>
          <w:rFonts w:ascii="Calibri" w:hAnsi="Calibri" w:cs="Calibri"/>
          <w:b/>
          <w:lang w:val="en-US"/>
        </w:rPr>
        <w:t>Politic</w:t>
      </w:r>
      <w:r w:rsidR="000844FA" w:rsidRPr="00EA1C1A">
        <w:rPr>
          <w:rFonts w:ascii="Calibri" w:hAnsi="Calibri" w:cs="Calibri"/>
          <w:b/>
          <w:lang w:val="en-US"/>
        </w:rPr>
        <w:t>al Culture</w:t>
      </w:r>
      <w:r w:rsidR="00D0757D" w:rsidRPr="00EA1C1A">
        <w:rPr>
          <w:rFonts w:ascii="Calibri" w:hAnsi="Calibri" w:cs="Calibri"/>
          <w:b/>
          <w:lang w:val="en-US"/>
        </w:rPr>
        <w:t xml:space="preserve"> and Electoral Processes</w:t>
      </w:r>
      <w:r w:rsidR="00CF0F7F" w:rsidRPr="00EA1C1A">
        <w:rPr>
          <w:rFonts w:ascii="Calibri" w:hAnsi="Calibri" w:cs="Calibri"/>
          <w:b/>
          <w:lang w:val="en-US"/>
        </w:rPr>
        <w:t xml:space="preserve"> </w:t>
      </w:r>
    </w:p>
    <w:p w14:paraId="6AB296C4" w14:textId="5E4B8FDA" w:rsidR="00A23AA1" w:rsidRPr="00EA1C1A" w:rsidRDefault="00A23AA1" w:rsidP="00CF0F7F">
      <w:pPr>
        <w:jc w:val="both"/>
        <w:rPr>
          <w:rFonts w:ascii="Calibri" w:hAnsi="Calibri" w:cs="Calibri"/>
          <w:bCs/>
          <w:lang w:val="en-US"/>
        </w:rPr>
      </w:pPr>
      <w:r w:rsidRPr="00187279">
        <w:rPr>
          <w:rFonts w:ascii="Calibri" w:hAnsi="Calibri" w:cs="Calibri"/>
          <w:bCs/>
          <w:lang w:val="en-US"/>
        </w:rPr>
        <w:t xml:space="preserve">Chair: </w:t>
      </w:r>
      <w:r w:rsidR="00327628" w:rsidRPr="00187279">
        <w:rPr>
          <w:rFonts w:ascii="Calibri" w:hAnsi="Calibri" w:cs="Calibri"/>
          <w:bCs/>
          <w:lang w:val="en-US"/>
        </w:rPr>
        <w:t>El Arbi El Bakkali (Université Abdelmalek Essaadi)</w:t>
      </w:r>
    </w:p>
    <w:p w14:paraId="1F95FC7A" w14:textId="77777777" w:rsidR="00A23AA1" w:rsidRPr="00EA1C1A" w:rsidRDefault="00A23AA1" w:rsidP="00CF0F7F">
      <w:pPr>
        <w:jc w:val="both"/>
        <w:rPr>
          <w:rFonts w:ascii="Calibri" w:hAnsi="Calibri" w:cs="Calibri"/>
          <w:bCs/>
          <w:lang w:val="en-US"/>
        </w:rPr>
      </w:pPr>
    </w:p>
    <w:p w14:paraId="05C93323" w14:textId="0C386620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Pour un réalisme juridique des processus électoraux dans les pays de l’Uémoa</w:t>
      </w:r>
    </w:p>
    <w:p w14:paraId="12BB6D35" w14:textId="297E8914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ab/>
        <w:t>Sasso Pagnou</w:t>
      </w:r>
      <w:r w:rsidR="00D70005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fr-FR"/>
        </w:rPr>
        <w:t>Université de Kara, Togo</w:t>
      </w:r>
      <w:r w:rsidR="00D70005" w:rsidRPr="00EA1C1A">
        <w:rPr>
          <w:rFonts w:ascii="Calibri" w:hAnsi="Calibri" w:cs="Calibri"/>
          <w:bCs/>
          <w:lang w:val="fr-FR"/>
        </w:rPr>
        <w:t>)</w:t>
      </w:r>
    </w:p>
    <w:p w14:paraId="456B29CE" w14:textId="77777777" w:rsidR="00CF0F7F" w:rsidRPr="00EA1C1A" w:rsidRDefault="00CF0F7F" w:rsidP="00CF0F7F">
      <w:pPr>
        <w:jc w:val="both"/>
        <w:rPr>
          <w:rFonts w:ascii="Calibri" w:hAnsi="Calibri" w:cs="Calibri"/>
          <w:bCs/>
        </w:rPr>
      </w:pPr>
    </w:p>
    <w:p w14:paraId="3B2F9476" w14:textId="0AD1C85D" w:rsidR="00CF0F7F" w:rsidRPr="00EA1C1A" w:rsidRDefault="00CF0F7F" w:rsidP="00CF0F7F">
      <w:pPr>
        <w:jc w:val="both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Juger le jugement ? Le procès de Louis XVI sous la Restauration /</w:t>
      </w:r>
      <w:r w:rsidRPr="00EA1C1A">
        <w:rPr>
          <w:rFonts w:ascii="Calibri" w:hAnsi="Calibri" w:cs="Calibri"/>
        </w:rPr>
        <w:t xml:space="preserve"> </w:t>
      </w:r>
      <w:r w:rsidRPr="00EA1C1A">
        <w:rPr>
          <w:rFonts w:ascii="Calibri" w:hAnsi="Calibri" w:cs="Calibri"/>
          <w:bCs/>
        </w:rPr>
        <w:t>Putting the trial on trial? The trial of Louis XVI in Restoration France</w:t>
      </w:r>
    </w:p>
    <w:p w14:paraId="3F4E3BA4" w14:textId="77777777" w:rsidR="00B93B51" w:rsidRDefault="00B93B51" w:rsidP="00CF0F7F">
      <w:pPr>
        <w:ind w:firstLine="720"/>
        <w:jc w:val="both"/>
        <w:rPr>
          <w:rFonts w:ascii="Calibri" w:hAnsi="Calibri" w:cs="Calibri"/>
          <w:bCs/>
        </w:rPr>
      </w:pPr>
    </w:p>
    <w:p w14:paraId="2B5F376E" w14:textId="0BBF272A" w:rsidR="00CF0F7F" w:rsidRPr="00EA1C1A" w:rsidRDefault="00CF0F7F" w:rsidP="00CF0F7F">
      <w:pPr>
        <w:ind w:firstLine="720"/>
        <w:jc w:val="both"/>
        <w:rPr>
          <w:rFonts w:ascii="Calibri" w:hAnsi="Calibri" w:cs="Calibri"/>
          <w:bCs/>
        </w:rPr>
      </w:pPr>
      <w:r w:rsidRPr="00694960">
        <w:rPr>
          <w:rFonts w:ascii="Calibri" w:hAnsi="Calibri" w:cs="Calibri"/>
          <w:bCs/>
        </w:rPr>
        <w:t>Bettina Frederking</w:t>
      </w:r>
      <w:r w:rsidR="00D70005" w:rsidRPr="00694960">
        <w:rPr>
          <w:rFonts w:ascii="Calibri" w:hAnsi="Calibri" w:cs="Calibri"/>
          <w:bCs/>
        </w:rPr>
        <w:t xml:space="preserve"> (</w:t>
      </w:r>
      <w:r w:rsidR="004A7DD7" w:rsidRPr="00694960">
        <w:rPr>
          <w:rFonts w:ascii="Calibri" w:hAnsi="Calibri" w:cs="Calibri"/>
          <w:bCs/>
        </w:rPr>
        <w:t>CESPRA, EHESS)</w:t>
      </w:r>
    </w:p>
    <w:p w14:paraId="7EDE3227" w14:textId="77777777" w:rsidR="00CF0F7F" w:rsidRPr="00EA1C1A" w:rsidRDefault="00CF0F7F" w:rsidP="00CF0F7F">
      <w:pPr>
        <w:jc w:val="center"/>
        <w:rPr>
          <w:rFonts w:ascii="Calibri" w:hAnsi="Calibri" w:cs="Calibri"/>
        </w:rPr>
      </w:pPr>
    </w:p>
    <w:p w14:paraId="762DDB59" w14:textId="77777777" w:rsidR="00CF0F7F" w:rsidRPr="00EA1C1A" w:rsidRDefault="00CF0F7F" w:rsidP="00CF0F7F">
      <w:pPr>
        <w:jc w:val="both"/>
        <w:rPr>
          <w:rFonts w:ascii="Calibri" w:hAnsi="Calibri" w:cs="Calibri"/>
        </w:rPr>
      </w:pPr>
    </w:p>
    <w:p w14:paraId="2F7D29A0" w14:textId="06188258" w:rsidR="00CF0F7F" w:rsidRPr="00EA1C1A" w:rsidRDefault="00A23AA1" w:rsidP="00A23AA1">
      <w:pPr>
        <w:jc w:val="both"/>
        <w:rPr>
          <w:rFonts w:ascii="Calibri" w:hAnsi="Calibri" w:cs="Calibri"/>
          <w:b/>
          <w:lang w:val="en-US"/>
        </w:rPr>
      </w:pPr>
      <w:r w:rsidRPr="00EA1C1A">
        <w:rPr>
          <w:rFonts w:ascii="Calibri" w:hAnsi="Calibri" w:cs="Calibri"/>
          <w:b/>
          <w:lang w:val="en-US"/>
        </w:rPr>
        <w:t xml:space="preserve">(3.6) </w:t>
      </w:r>
      <w:r w:rsidR="00CF0F7F" w:rsidRPr="00EA1C1A">
        <w:rPr>
          <w:rFonts w:ascii="Calibri" w:hAnsi="Calibri" w:cs="Calibri"/>
          <w:b/>
          <w:lang w:val="en-US"/>
        </w:rPr>
        <w:t>Pollution, Contamination and Contagion</w:t>
      </w:r>
    </w:p>
    <w:p w14:paraId="39DCF372" w14:textId="0BEB0136" w:rsidR="00A23AA1" w:rsidRPr="00EA1C1A" w:rsidRDefault="00A23AA1" w:rsidP="00CF0F7F">
      <w:pPr>
        <w:jc w:val="both"/>
        <w:rPr>
          <w:rFonts w:ascii="Calibri" w:hAnsi="Calibri" w:cs="Calibri"/>
          <w:bCs/>
          <w:lang w:val="en-US"/>
        </w:rPr>
      </w:pPr>
      <w:r w:rsidRPr="003966CE">
        <w:rPr>
          <w:rFonts w:ascii="Calibri" w:hAnsi="Calibri" w:cs="Calibri"/>
          <w:bCs/>
          <w:lang w:val="en-US"/>
        </w:rPr>
        <w:t xml:space="preserve">Chair: </w:t>
      </w:r>
      <w:r w:rsidR="007C7EB4" w:rsidRPr="003966CE">
        <w:rPr>
          <w:rFonts w:ascii="Calibri" w:hAnsi="Calibri" w:cs="Calibri"/>
        </w:rPr>
        <w:t>Dan Finch-Race (Università Ca' Foscari, Venice)</w:t>
      </w:r>
    </w:p>
    <w:p w14:paraId="3B0D6715" w14:textId="77777777" w:rsidR="00A23AA1" w:rsidRPr="00EA1C1A" w:rsidRDefault="00A23AA1" w:rsidP="00CF0F7F">
      <w:pPr>
        <w:jc w:val="both"/>
        <w:rPr>
          <w:rFonts w:ascii="Calibri" w:hAnsi="Calibri" w:cs="Calibri"/>
          <w:bCs/>
          <w:lang w:val="en-US"/>
        </w:rPr>
      </w:pPr>
    </w:p>
    <w:p w14:paraId="6FB2B48A" w14:textId="126B4FB1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“Ca va saigner”: Challenging menstrual stigma in the contemporary francophone world through social media</w:t>
      </w:r>
    </w:p>
    <w:p w14:paraId="35C51509" w14:textId="6CAD413B" w:rsidR="00CF0F7F" w:rsidRPr="00EA1C1A" w:rsidRDefault="00CF0F7F" w:rsidP="00CF0F7F">
      <w:pPr>
        <w:ind w:firstLine="720"/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Maria Tomlinson</w:t>
      </w:r>
      <w:r w:rsidR="00A23AA1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University of Sheffield</w:t>
      </w:r>
      <w:r w:rsidR="00A23AA1" w:rsidRPr="00EA1C1A">
        <w:rPr>
          <w:rFonts w:ascii="Calibri" w:hAnsi="Calibri" w:cs="Calibri"/>
          <w:bCs/>
          <w:lang w:val="en-US"/>
        </w:rPr>
        <w:t>)</w:t>
      </w:r>
    </w:p>
    <w:p w14:paraId="64C4BA55" w14:textId="77777777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</w:p>
    <w:p w14:paraId="0C17E631" w14:textId="00C858D7" w:rsidR="00307E63" w:rsidRPr="00A25FEF" w:rsidRDefault="00656308" w:rsidP="00307E63">
      <w:pPr>
        <w:jc w:val="both"/>
        <w:rPr>
          <w:rFonts w:ascii="Calibri" w:hAnsi="Calibri" w:cs="Calibri"/>
          <w:bCs/>
          <w:lang w:val="en-US"/>
        </w:rPr>
      </w:pPr>
      <w:r>
        <w:rPr>
          <w:rFonts w:ascii="Calibri" w:hAnsi="Calibri" w:cs="Calibri"/>
          <w:bCs/>
          <w:lang w:val="en-US"/>
        </w:rPr>
        <w:t>‘</w:t>
      </w:r>
      <w:r w:rsidR="00307E63" w:rsidRPr="00307E63">
        <w:rPr>
          <w:rFonts w:ascii="Calibri" w:hAnsi="Calibri" w:cs="Calibri"/>
          <w:bCs/>
          <w:lang w:val="en-US"/>
        </w:rPr>
        <w:t xml:space="preserve">Sublime </w:t>
      </w:r>
      <w:r w:rsidR="00307E63" w:rsidRPr="00A25FEF">
        <w:rPr>
          <w:rFonts w:ascii="Calibri" w:hAnsi="Calibri" w:cs="Calibri"/>
          <w:bCs/>
          <w:lang w:val="en-US"/>
        </w:rPr>
        <w:t>Contamination’: Paul B. Preciado and Writing the Undecidable Self</w:t>
      </w:r>
    </w:p>
    <w:p w14:paraId="633D7878" w14:textId="1580DFD7" w:rsidR="00CF0F7F" w:rsidRPr="00A25FEF" w:rsidRDefault="00CF0F7F" w:rsidP="00307E63">
      <w:pPr>
        <w:ind w:firstLine="720"/>
        <w:jc w:val="both"/>
        <w:rPr>
          <w:rFonts w:ascii="Calibri" w:hAnsi="Calibri" w:cs="Calibri"/>
          <w:bCs/>
          <w:lang w:val="en-US"/>
        </w:rPr>
      </w:pPr>
      <w:r w:rsidRPr="00A25FEF">
        <w:rPr>
          <w:rFonts w:ascii="Calibri" w:hAnsi="Calibri" w:cs="Calibri"/>
          <w:bCs/>
          <w:lang w:val="en-US"/>
        </w:rPr>
        <w:t>Lili Owen-Rowlands</w:t>
      </w:r>
      <w:r w:rsidR="00A23AA1" w:rsidRPr="00A25FEF">
        <w:rPr>
          <w:rFonts w:ascii="Calibri" w:hAnsi="Calibri" w:cs="Calibri"/>
          <w:bCs/>
          <w:lang w:val="en-US"/>
        </w:rPr>
        <w:t xml:space="preserve"> (</w:t>
      </w:r>
      <w:r w:rsidRPr="00A25FEF">
        <w:rPr>
          <w:rFonts w:ascii="Calibri" w:hAnsi="Calibri" w:cs="Calibri"/>
          <w:bCs/>
          <w:lang w:val="en-US"/>
        </w:rPr>
        <w:t>Murray Edwards College, Cambridge</w:t>
      </w:r>
      <w:r w:rsidR="00A23AA1" w:rsidRPr="00A25FEF">
        <w:rPr>
          <w:rFonts w:ascii="Calibri" w:hAnsi="Calibri" w:cs="Calibri"/>
          <w:bCs/>
          <w:lang w:val="en-US"/>
        </w:rPr>
        <w:t>)</w:t>
      </w:r>
    </w:p>
    <w:p w14:paraId="1B3D572B" w14:textId="1B45C3EC" w:rsidR="00564382" w:rsidRPr="00A25FEF" w:rsidRDefault="00564382" w:rsidP="00687818">
      <w:pPr>
        <w:rPr>
          <w:rFonts w:ascii="Calibri" w:hAnsi="Calibri" w:cs="Calibri"/>
        </w:rPr>
      </w:pPr>
    </w:p>
    <w:p w14:paraId="34E4CD67" w14:textId="77777777" w:rsidR="00DE504F" w:rsidRPr="00A25FEF" w:rsidRDefault="00564382" w:rsidP="00DE504F">
      <w:pPr>
        <w:rPr>
          <w:rFonts w:ascii="Calibri" w:hAnsi="Calibri" w:cs="Calibri"/>
        </w:rPr>
      </w:pPr>
      <w:r w:rsidRPr="00A25FEF">
        <w:rPr>
          <w:rFonts w:ascii="Calibri" w:hAnsi="Calibri" w:cs="Calibri"/>
        </w:rPr>
        <w:t>De quoi la peste est-elle le nom ? La peur de l’autre comme possible vecteur de la mort à travers deux grandes épidémies</w:t>
      </w:r>
    </w:p>
    <w:p w14:paraId="6247AC58" w14:textId="5C82DAB0" w:rsidR="00DE504F" w:rsidRPr="00A25FEF" w:rsidRDefault="00DE504F" w:rsidP="006C6F7D">
      <w:pPr>
        <w:ind w:firstLine="720"/>
        <w:rPr>
          <w:rFonts w:ascii="Calibri" w:hAnsi="Calibri" w:cs="Calibri"/>
        </w:rPr>
      </w:pPr>
      <w:r w:rsidRPr="00A25FEF">
        <w:rPr>
          <w:rFonts w:ascii="Calibri" w:hAnsi="Calibri" w:cs="Calibri"/>
        </w:rPr>
        <w:t>Jonathan Nicolas (Université de Strasbourg)</w:t>
      </w:r>
    </w:p>
    <w:p w14:paraId="0879DA29" w14:textId="1970D9EE" w:rsidR="00CF0F7F" w:rsidRDefault="00CF0F7F" w:rsidP="00CF0F7F">
      <w:pPr>
        <w:jc w:val="center"/>
        <w:rPr>
          <w:rFonts w:ascii="Calibri" w:hAnsi="Calibri" w:cs="Calibri"/>
        </w:rPr>
      </w:pPr>
    </w:p>
    <w:p w14:paraId="196536E9" w14:textId="77777777" w:rsidR="004B4309" w:rsidRPr="00EA1C1A" w:rsidRDefault="004B4309" w:rsidP="00CF0F7F">
      <w:pPr>
        <w:jc w:val="center"/>
        <w:rPr>
          <w:rFonts w:ascii="Calibri" w:hAnsi="Calibri" w:cs="Calibri"/>
        </w:rPr>
      </w:pPr>
    </w:p>
    <w:p w14:paraId="45B2FF95" w14:textId="0DE44228" w:rsidR="00CF0F7F" w:rsidRPr="00EA1C1A" w:rsidRDefault="00C617B8" w:rsidP="00CF0F7F">
      <w:pPr>
        <w:jc w:val="both"/>
        <w:rPr>
          <w:rFonts w:ascii="Calibri" w:eastAsia="Cambria" w:hAnsi="Calibri" w:cs="Calibri"/>
          <w:b/>
          <w:bCs/>
          <w:color w:val="000000" w:themeColor="text1"/>
          <w:shd w:val="clear" w:color="auto" w:fill="FFFFFF"/>
        </w:rPr>
      </w:pPr>
      <w:r w:rsidRPr="00EA1C1A">
        <w:rPr>
          <w:rFonts w:ascii="Calibri" w:eastAsia="Cambria" w:hAnsi="Calibri" w:cs="Calibri"/>
          <w:b/>
          <w:bCs/>
          <w:color w:val="000000" w:themeColor="text1"/>
          <w:shd w:val="clear" w:color="auto" w:fill="FFFFFF"/>
        </w:rPr>
        <w:t xml:space="preserve">(3.7) </w:t>
      </w:r>
      <w:r w:rsidR="00CF0F7F" w:rsidRPr="00EA1C1A">
        <w:rPr>
          <w:rFonts w:ascii="Calibri" w:eastAsia="Cambria" w:hAnsi="Calibri" w:cs="Calibri"/>
          <w:b/>
          <w:bCs/>
          <w:color w:val="000000" w:themeColor="text1"/>
          <w:shd w:val="clear" w:color="auto" w:fill="FFFFFF"/>
        </w:rPr>
        <w:t>Women Authors Writing Art: Translations, Transmissions, and Creative Genealogies</w:t>
      </w:r>
    </w:p>
    <w:p w14:paraId="08CABEAB" w14:textId="25203BE8" w:rsidR="00C617B8" w:rsidRPr="00EA1C1A" w:rsidRDefault="00C617B8" w:rsidP="00CF0F7F">
      <w:pPr>
        <w:jc w:val="both"/>
        <w:rPr>
          <w:rFonts w:ascii="Calibri" w:eastAsia="Cambria" w:hAnsi="Calibri" w:cs="Calibri"/>
          <w:color w:val="000000" w:themeColor="text1"/>
          <w:shd w:val="clear" w:color="auto" w:fill="FFFFFF"/>
        </w:rPr>
      </w:pPr>
      <w:r w:rsidRPr="00EA1C1A">
        <w:rPr>
          <w:rFonts w:ascii="Calibri" w:eastAsia="Cambria" w:hAnsi="Calibri" w:cs="Calibri"/>
          <w:color w:val="000000" w:themeColor="text1"/>
          <w:shd w:val="clear" w:color="auto" w:fill="FFFFFF"/>
        </w:rPr>
        <w:t>Chair:</w:t>
      </w:r>
      <w:r w:rsidR="0089476E" w:rsidRPr="00EA1C1A">
        <w:rPr>
          <w:rFonts w:ascii="Calibri" w:eastAsia="Cambria" w:hAnsi="Calibri" w:cs="Calibri"/>
          <w:color w:val="000000" w:themeColor="text1"/>
          <w:shd w:val="clear" w:color="auto" w:fill="FFFFFF"/>
        </w:rPr>
        <w:t xml:space="preserve"> Benoit Dillet (University of Bath)</w:t>
      </w:r>
    </w:p>
    <w:p w14:paraId="623BF715" w14:textId="3BA03C78" w:rsidR="0089476E" w:rsidRPr="00EA1C1A" w:rsidRDefault="0089476E" w:rsidP="00CF0F7F">
      <w:pPr>
        <w:jc w:val="both"/>
        <w:rPr>
          <w:rFonts w:ascii="Calibri" w:eastAsia="Cambria" w:hAnsi="Calibri" w:cs="Calibri"/>
          <w:color w:val="000000" w:themeColor="text1"/>
          <w:shd w:val="clear" w:color="auto" w:fill="FFFFFF"/>
        </w:rPr>
      </w:pPr>
    </w:p>
    <w:p w14:paraId="0D3C8C9B" w14:textId="6B621599" w:rsidR="00E20679" w:rsidRPr="00EA1C1A" w:rsidRDefault="00E20679" w:rsidP="00CF0F7F">
      <w:pPr>
        <w:jc w:val="both"/>
        <w:rPr>
          <w:rFonts w:ascii="Calibri" w:eastAsia="Cambria" w:hAnsi="Calibri" w:cs="Calibri"/>
          <w:color w:val="000000" w:themeColor="text1"/>
          <w:shd w:val="clear" w:color="auto" w:fill="FFFFFF"/>
        </w:rPr>
      </w:pPr>
      <w:r w:rsidRPr="00EA1C1A">
        <w:rPr>
          <w:rFonts w:ascii="Calibri" w:eastAsia="Cambria" w:hAnsi="Calibri" w:cs="Calibri"/>
          <w:color w:val="000000" w:themeColor="text1"/>
          <w:shd w:val="clear" w:color="auto" w:fill="FFFFFF"/>
        </w:rPr>
        <w:t>Être ici est une splendeur: Creative Genealogies of Trauma</w:t>
      </w:r>
    </w:p>
    <w:p w14:paraId="7F6C1CEF" w14:textId="2DA7EC46" w:rsidR="0089476E" w:rsidRPr="00EA1C1A" w:rsidRDefault="00666F5B" w:rsidP="00E20679">
      <w:pPr>
        <w:ind w:firstLine="720"/>
        <w:jc w:val="both"/>
        <w:rPr>
          <w:rFonts w:ascii="Calibri" w:eastAsia="Cambria" w:hAnsi="Calibri" w:cs="Calibri"/>
          <w:color w:val="000000" w:themeColor="text1"/>
        </w:rPr>
      </w:pPr>
      <w:r w:rsidRPr="00EA1C1A">
        <w:rPr>
          <w:rFonts w:ascii="Calibri" w:eastAsia="Cambria" w:hAnsi="Calibri" w:cs="Calibri"/>
          <w:color w:val="000000" w:themeColor="text1"/>
        </w:rPr>
        <w:t>Elizabeth Benjamin (Coventry University</w:t>
      </w:r>
      <w:r w:rsidR="00E20679" w:rsidRPr="00EA1C1A">
        <w:rPr>
          <w:rFonts w:ascii="Calibri" w:eastAsia="Cambria" w:hAnsi="Calibri" w:cs="Calibri"/>
          <w:color w:val="000000" w:themeColor="text1"/>
        </w:rPr>
        <w:t>)</w:t>
      </w:r>
    </w:p>
    <w:p w14:paraId="1E1FF945" w14:textId="4BAA9C9D" w:rsidR="00E20679" w:rsidRPr="00EA1C1A" w:rsidRDefault="00E20679" w:rsidP="00E20679">
      <w:pPr>
        <w:ind w:firstLine="720"/>
        <w:jc w:val="both"/>
        <w:rPr>
          <w:rFonts w:ascii="Calibri" w:eastAsia="Cambria" w:hAnsi="Calibri" w:cs="Calibri"/>
          <w:b/>
          <w:bCs/>
          <w:color w:val="000000" w:themeColor="text1"/>
        </w:rPr>
      </w:pPr>
    </w:p>
    <w:p w14:paraId="6B4716FD" w14:textId="0114B621" w:rsidR="00E20679" w:rsidRPr="00EA1C1A" w:rsidRDefault="0080449B" w:rsidP="00E20679">
      <w:pPr>
        <w:jc w:val="both"/>
        <w:rPr>
          <w:rFonts w:ascii="Calibri" w:eastAsia="Cambria" w:hAnsi="Calibri" w:cs="Calibri"/>
          <w:color w:val="000000" w:themeColor="text1"/>
          <w:shd w:val="clear" w:color="auto" w:fill="FFFFFF"/>
        </w:rPr>
      </w:pPr>
      <w:r w:rsidRPr="00EA1C1A">
        <w:rPr>
          <w:rFonts w:ascii="Calibri" w:eastAsia="Cambria" w:hAnsi="Calibri" w:cs="Calibri"/>
          <w:color w:val="000000" w:themeColor="text1"/>
          <w:shd w:val="clear" w:color="auto" w:fill="FFFFFF"/>
        </w:rPr>
        <w:t>Female Genealogies of Creation: Marie Darrieussecq and Paula Modersohn-Becker, Tatiana de Rosnay and Tamara de Lempicka</w:t>
      </w:r>
    </w:p>
    <w:p w14:paraId="129BCDE2" w14:textId="5F2ACD4B" w:rsidR="005D0A2E" w:rsidRPr="00EA1C1A" w:rsidRDefault="005D0A2E" w:rsidP="005D0A2E">
      <w:pPr>
        <w:ind w:firstLine="720"/>
        <w:jc w:val="both"/>
        <w:rPr>
          <w:rFonts w:ascii="Calibri" w:eastAsia="Cambria" w:hAnsi="Calibri" w:cs="Calibri"/>
          <w:color w:val="000000" w:themeColor="text1"/>
        </w:rPr>
      </w:pPr>
      <w:r w:rsidRPr="00EA1C1A">
        <w:rPr>
          <w:rFonts w:ascii="Calibri" w:eastAsia="Cambria" w:hAnsi="Calibri" w:cs="Calibri"/>
          <w:color w:val="000000" w:themeColor="text1"/>
        </w:rPr>
        <w:t>Sandra Daroczi (University of Bath)</w:t>
      </w:r>
    </w:p>
    <w:p w14:paraId="0812A25F" w14:textId="4DEBCE1C" w:rsidR="005D0A2E" w:rsidRPr="00EA1C1A" w:rsidRDefault="005D0A2E" w:rsidP="005D0A2E">
      <w:pPr>
        <w:ind w:firstLine="720"/>
        <w:jc w:val="both"/>
        <w:rPr>
          <w:rFonts w:ascii="Calibri" w:eastAsia="Cambria" w:hAnsi="Calibri" w:cs="Calibri"/>
          <w:b/>
          <w:bCs/>
          <w:color w:val="000000" w:themeColor="text1"/>
        </w:rPr>
      </w:pPr>
    </w:p>
    <w:p w14:paraId="6A4ED978" w14:textId="4189F6C6" w:rsidR="005D0A2E" w:rsidRPr="00EA1C1A" w:rsidRDefault="00C63DEC" w:rsidP="005D0A2E">
      <w:pPr>
        <w:jc w:val="both"/>
        <w:rPr>
          <w:rFonts w:ascii="Calibri" w:eastAsia="Cambria" w:hAnsi="Calibri" w:cs="Calibri"/>
          <w:color w:val="000000" w:themeColor="text1"/>
          <w:shd w:val="clear" w:color="auto" w:fill="FFFFFF"/>
        </w:rPr>
      </w:pPr>
      <w:r w:rsidRPr="00EA1C1A">
        <w:rPr>
          <w:rFonts w:ascii="Calibri" w:eastAsia="Cambria" w:hAnsi="Calibri" w:cs="Calibri"/>
          <w:color w:val="000000" w:themeColor="text1"/>
          <w:shd w:val="clear" w:color="auto" w:fill="FFFFFF"/>
        </w:rPr>
        <w:t>Mind and Matter Matter: Celebrations of Female Creation in the Work of Nancy Huston</w:t>
      </w:r>
    </w:p>
    <w:p w14:paraId="1399D8C1" w14:textId="6991D73D" w:rsidR="00C617B8" w:rsidRPr="00EA1C1A" w:rsidRDefault="00EA4840" w:rsidP="00EA4840">
      <w:pPr>
        <w:ind w:firstLine="720"/>
        <w:jc w:val="both"/>
        <w:rPr>
          <w:rFonts w:ascii="Calibri" w:eastAsia="Cambria" w:hAnsi="Calibri" w:cs="Calibri"/>
          <w:color w:val="000000" w:themeColor="text1"/>
        </w:rPr>
      </w:pPr>
      <w:r w:rsidRPr="00EA1C1A">
        <w:rPr>
          <w:rFonts w:ascii="Calibri" w:eastAsia="Cambria" w:hAnsi="Calibri" w:cs="Calibri"/>
          <w:color w:val="000000" w:themeColor="text1"/>
        </w:rPr>
        <w:t>Polly Galis (University of Bristol</w:t>
      </w:r>
      <w:r w:rsidR="00AF09B1" w:rsidRPr="00EA1C1A">
        <w:rPr>
          <w:rFonts w:ascii="Calibri" w:eastAsia="Cambria" w:hAnsi="Calibri" w:cs="Calibri"/>
          <w:color w:val="000000" w:themeColor="text1"/>
        </w:rPr>
        <w:t>)</w:t>
      </w:r>
    </w:p>
    <w:p w14:paraId="7F03C2CE" w14:textId="77777777" w:rsidR="00CF0F7F" w:rsidRPr="00EA1C1A" w:rsidRDefault="00CF0F7F" w:rsidP="00CF0F7F">
      <w:pPr>
        <w:jc w:val="center"/>
        <w:rPr>
          <w:rFonts w:ascii="Calibri" w:hAnsi="Calibri" w:cs="Calibri"/>
        </w:rPr>
      </w:pPr>
    </w:p>
    <w:p w14:paraId="4E554435" w14:textId="77777777" w:rsidR="00CF0F7F" w:rsidRPr="00EA1C1A" w:rsidRDefault="00CF0F7F" w:rsidP="00CF0F7F">
      <w:pPr>
        <w:jc w:val="center"/>
        <w:rPr>
          <w:rFonts w:ascii="Calibri" w:hAnsi="Calibri" w:cs="Calibri"/>
        </w:rPr>
      </w:pPr>
    </w:p>
    <w:p w14:paraId="38268A55" w14:textId="75ED9C7E" w:rsidR="00CF0F7F" w:rsidRPr="00EA1C1A" w:rsidRDefault="002D37DB" w:rsidP="00CF0F7F">
      <w:pPr>
        <w:jc w:val="both"/>
        <w:rPr>
          <w:rFonts w:ascii="Calibri" w:hAnsi="Calibri" w:cs="Calibri"/>
          <w:b/>
        </w:rPr>
      </w:pPr>
      <w:r w:rsidRPr="00EA1C1A">
        <w:rPr>
          <w:rFonts w:ascii="Calibri" w:hAnsi="Calibri" w:cs="Calibri"/>
          <w:b/>
        </w:rPr>
        <w:t xml:space="preserve">(3.8) </w:t>
      </w:r>
      <w:r w:rsidR="00CF0F7F" w:rsidRPr="00EA1C1A">
        <w:rPr>
          <w:rFonts w:ascii="Calibri" w:hAnsi="Calibri" w:cs="Calibri"/>
          <w:b/>
        </w:rPr>
        <w:t>Poetic Revolutions: Remediation, innovation and translation of the 20</w:t>
      </w:r>
      <w:r w:rsidR="00CF0F7F" w:rsidRPr="00EA1C1A">
        <w:rPr>
          <w:rFonts w:ascii="Calibri" w:hAnsi="Calibri" w:cs="Calibri"/>
          <w:b/>
          <w:vertAlign w:val="superscript"/>
        </w:rPr>
        <w:t>th</w:t>
      </w:r>
      <w:r w:rsidR="00CF0F7F" w:rsidRPr="00EA1C1A">
        <w:rPr>
          <w:rFonts w:ascii="Calibri" w:hAnsi="Calibri" w:cs="Calibri"/>
          <w:b/>
        </w:rPr>
        <w:t xml:space="preserve"> and 21</w:t>
      </w:r>
      <w:r w:rsidR="00CF0F7F" w:rsidRPr="00EA1C1A">
        <w:rPr>
          <w:rFonts w:ascii="Calibri" w:hAnsi="Calibri" w:cs="Calibri"/>
          <w:b/>
          <w:vertAlign w:val="superscript"/>
        </w:rPr>
        <w:t>st</w:t>
      </w:r>
      <w:r w:rsidR="00CF0F7F" w:rsidRPr="00EA1C1A">
        <w:rPr>
          <w:rFonts w:ascii="Calibri" w:hAnsi="Calibri" w:cs="Calibri"/>
          <w:b/>
        </w:rPr>
        <w:t xml:space="preserve"> French Poetics</w:t>
      </w:r>
    </w:p>
    <w:p w14:paraId="3995B9FE" w14:textId="1EF41059" w:rsidR="00CF0F7F" w:rsidRPr="00EA1C1A" w:rsidRDefault="00CF0F7F" w:rsidP="00CF0F7F">
      <w:pPr>
        <w:jc w:val="both"/>
        <w:rPr>
          <w:rFonts w:ascii="Calibri" w:hAnsi="Calibri" w:cs="Calibri"/>
          <w:lang w:val="en-US"/>
        </w:rPr>
      </w:pPr>
      <w:r w:rsidRPr="00EA1C1A">
        <w:rPr>
          <w:rFonts w:ascii="Calibri" w:hAnsi="Calibri" w:cs="Calibri"/>
          <w:lang w:val="en-US"/>
        </w:rPr>
        <w:t>Chair: Nina Parish</w:t>
      </w:r>
      <w:r w:rsidR="002D37DB" w:rsidRPr="00EA1C1A">
        <w:rPr>
          <w:rFonts w:ascii="Calibri" w:hAnsi="Calibri" w:cs="Calibri"/>
          <w:lang w:val="en-US"/>
        </w:rPr>
        <w:t xml:space="preserve"> (</w:t>
      </w:r>
      <w:r w:rsidRPr="00EA1C1A">
        <w:rPr>
          <w:rFonts w:ascii="Calibri" w:hAnsi="Calibri" w:cs="Calibri"/>
          <w:lang w:val="en-US"/>
        </w:rPr>
        <w:t>University of Stirling</w:t>
      </w:r>
      <w:r w:rsidR="002D37DB" w:rsidRPr="00EA1C1A">
        <w:rPr>
          <w:rFonts w:ascii="Calibri" w:hAnsi="Calibri" w:cs="Calibri"/>
          <w:lang w:val="en-US"/>
        </w:rPr>
        <w:t>)</w:t>
      </w:r>
    </w:p>
    <w:p w14:paraId="400D1A51" w14:textId="77777777" w:rsidR="00CF0F7F" w:rsidRPr="00EA1C1A" w:rsidRDefault="00CF0F7F" w:rsidP="00CF0F7F">
      <w:pPr>
        <w:jc w:val="both"/>
        <w:rPr>
          <w:rFonts w:ascii="Calibri" w:hAnsi="Calibri" w:cs="Calibri"/>
        </w:rPr>
      </w:pPr>
    </w:p>
    <w:p w14:paraId="51B7757C" w14:textId="77777777" w:rsidR="00CF0F7F" w:rsidRPr="00EA1C1A" w:rsidRDefault="00CF0F7F" w:rsidP="00CF0F7F">
      <w:pPr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</w:rPr>
        <w:t>Poetry and attention: the case of André du Bouchet’s “unreadability”</w:t>
      </w:r>
    </w:p>
    <w:p w14:paraId="0622EAA5" w14:textId="45530001" w:rsidR="00CF0F7F" w:rsidRPr="00EA1C1A" w:rsidRDefault="00CF0F7F" w:rsidP="00CF0F7F">
      <w:pPr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</w:r>
      <w:r w:rsidRPr="00EA1C1A">
        <w:rPr>
          <w:rFonts w:ascii="Calibri" w:hAnsi="Calibri" w:cs="Calibri"/>
          <w:lang w:val="en-US"/>
        </w:rPr>
        <w:t>Emma Wagstaff</w:t>
      </w:r>
      <w:r w:rsidR="002D37DB" w:rsidRPr="00EA1C1A">
        <w:rPr>
          <w:rFonts w:ascii="Calibri" w:hAnsi="Calibri" w:cs="Calibri"/>
          <w:lang w:val="en-US"/>
        </w:rPr>
        <w:t xml:space="preserve"> (</w:t>
      </w:r>
      <w:r w:rsidRPr="00EA1C1A">
        <w:rPr>
          <w:rFonts w:ascii="Calibri" w:hAnsi="Calibri" w:cs="Calibri"/>
          <w:lang w:val="en-US"/>
        </w:rPr>
        <w:t>University of Birmingham</w:t>
      </w:r>
      <w:r w:rsidR="002D37DB" w:rsidRPr="00EA1C1A">
        <w:rPr>
          <w:rFonts w:ascii="Calibri" w:hAnsi="Calibri" w:cs="Calibri"/>
          <w:lang w:val="en-US"/>
        </w:rPr>
        <w:t>)</w:t>
      </w:r>
      <w:r w:rsidRPr="00EA1C1A">
        <w:rPr>
          <w:rFonts w:ascii="Calibri" w:hAnsi="Calibri" w:cs="Calibri"/>
        </w:rPr>
        <w:t> </w:t>
      </w:r>
    </w:p>
    <w:p w14:paraId="04907232" w14:textId="77777777" w:rsidR="00CF0F7F" w:rsidRPr="00EA1C1A" w:rsidRDefault="00CF0F7F" w:rsidP="00CF0F7F">
      <w:pPr>
        <w:jc w:val="both"/>
        <w:rPr>
          <w:rFonts w:ascii="Calibri" w:hAnsi="Calibri" w:cs="Calibri"/>
          <w:lang w:val="fr-FR"/>
        </w:rPr>
      </w:pPr>
    </w:p>
    <w:p w14:paraId="347988C2" w14:textId="77777777" w:rsidR="00CF0F7F" w:rsidRPr="00EA1C1A" w:rsidRDefault="00CF0F7F" w:rsidP="00CF0F7F">
      <w:pPr>
        <w:jc w:val="both"/>
        <w:rPr>
          <w:rFonts w:ascii="Calibri" w:hAnsi="Calibri" w:cs="Calibri"/>
          <w:lang w:val="fr-FR"/>
        </w:rPr>
      </w:pPr>
      <w:r w:rsidRPr="00EA1C1A">
        <w:rPr>
          <w:rFonts w:ascii="Calibri" w:hAnsi="Calibri" w:cs="Calibri"/>
          <w:lang w:val="fr-FR"/>
        </w:rPr>
        <w:t>L’anthropomorphisme abstrait de Giacometti et de Laronde</w:t>
      </w:r>
    </w:p>
    <w:p w14:paraId="358054D7" w14:textId="6AFDA3AD" w:rsidR="00CF0F7F" w:rsidRPr="00EA1C1A" w:rsidRDefault="00CF0F7F" w:rsidP="00CF0F7F">
      <w:pPr>
        <w:ind w:firstLine="720"/>
        <w:jc w:val="both"/>
        <w:rPr>
          <w:rFonts w:ascii="Calibri" w:hAnsi="Calibri" w:cs="Calibri"/>
          <w:lang w:val="fr-FR"/>
        </w:rPr>
      </w:pPr>
      <w:r w:rsidRPr="00EA1C1A">
        <w:rPr>
          <w:rFonts w:ascii="Calibri" w:hAnsi="Calibri" w:cs="Calibri"/>
          <w:lang w:val="fr-FR"/>
        </w:rPr>
        <w:t>James Wishart</w:t>
      </w:r>
      <w:r w:rsidR="002D37DB" w:rsidRPr="00EA1C1A">
        <w:rPr>
          <w:rFonts w:ascii="Calibri" w:hAnsi="Calibri" w:cs="Calibri"/>
          <w:lang w:val="fr-FR"/>
        </w:rPr>
        <w:t xml:space="preserve"> (</w:t>
      </w:r>
      <w:r w:rsidRPr="00EA1C1A">
        <w:rPr>
          <w:rFonts w:ascii="Calibri" w:hAnsi="Calibri" w:cs="Calibri"/>
          <w:lang w:val="fr-FR"/>
        </w:rPr>
        <w:t>KCL</w:t>
      </w:r>
      <w:r w:rsidR="002D37DB" w:rsidRPr="00EA1C1A">
        <w:rPr>
          <w:rFonts w:ascii="Calibri" w:hAnsi="Calibri" w:cs="Calibri"/>
          <w:lang w:val="fr-FR"/>
        </w:rPr>
        <w:t>)</w:t>
      </w:r>
      <w:r w:rsidRPr="00EA1C1A">
        <w:rPr>
          <w:rFonts w:ascii="Calibri" w:hAnsi="Calibri" w:cs="Calibri"/>
          <w:lang w:val="fr-FR"/>
        </w:rPr>
        <w:t xml:space="preserve"> </w:t>
      </w:r>
    </w:p>
    <w:p w14:paraId="17439832" w14:textId="77777777" w:rsidR="00CF0F7F" w:rsidRPr="00EA1C1A" w:rsidRDefault="00CF0F7F" w:rsidP="00CF0F7F">
      <w:pPr>
        <w:ind w:firstLine="720"/>
        <w:jc w:val="both"/>
        <w:rPr>
          <w:rFonts w:ascii="Calibri" w:hAnsi="Calibri" w:cs="Calibri"/>
        </w:rPr>
      </w:pPr>
    </w:p>
    <w:p w14:paraId="173272B5" w14:textId="68BCFC30" w:rsidR="00CF0F7F" w:rsidRPr="00EA1C1A" w:rsidRDefault="00CF0F7F" w:rsidP="00CF0F7F">
      <w:pPr>
        <w:jc w:val="both"/>
        <w:rPr>
          <w:rFonts w:ascii="Calibri" w:hAnsi="Calibri" w:cs="Calibri"/>
          <w:lang w:val="en-US"/>
        </w:rPr>
      </w:pPr>
      <w:r w:rsidRPr="00EA1C1A">
        <w:rPr>
          <w:rFonts w:ascii="Calibri" w:hAnsi="Calibri" w:cs="Calibri"/>
          <w:lang w:val="en-US"/>
        </w:rPr>
        <w:t>Against Translation: Poetic Practice and Translation in France in the Digital Age</w:t>
      </w:r>
    </w:p>
    <w:p w14:paraId="05675A9B" w14:textId="5FA21999" w:rsidR="00CF0F7F" w:rsidRPr="00EA1C1A" w:rsidRDefault="00CF0F7F" w:rsidP="00CF0F7F">
      <w:pPr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  <w:lang w:val="en-US"/>
        </w:rPr>
        <w:tab/>
        <w:t>Jeff Barda</w:t>
      </w:r>
      <w:r w:rsidR="002D37DB" w:rsidRPr="00EA1C1A">
        <w:rPr>
          <w:rFonts w:ascii="Calibri" w:hAnsi="Calibri" w:cs="Calibri"/>
          <w:lang w:val="en-US"/>
        </w:rPr>
        <w:t xml:space="preserve"> (</w:t>
      </w:r>
      <w:r w:rsidRPr="00EA1C1A">
        <w:rPr>
          <w:rFonts w:ascii="Calibri" w:hAnsi="Calibri" w:cs="Calibri"/>
          <w:lang w:val="en-US"/>
        </w:rPr>
        <w:t>University of Manchester</w:t>
      </w:r>
      <w:r w:rsidR="002D37DB" w:rsidRPr="00EA1C1A">
        <w:rPr>
          <w:rFonts w:ascii="Calibri" w:hAnsi="Calibri" w:cs="Calibri"/>
          <w:lang w:val="en-US"/>
        </w:rPr>
        <w:t>)</w:t>
      </w:r>
      <w:r w:rsidRPr="00EA1C1A">
        <w:rPr>
          <w:rFonts w:ascii="Calibri" w:hAnsi="Calibri" w:cs="Calibri"/>
          <w:lang w:val="en-US"/>
        </w:rPr>
        <w:t> </w:t>
      </w:r>
    </w:p>
    <w:p w14:paraId="690B9F68" w14:textId="3523B613" w:rsidR="00CF0F7F" w:rsidRPr="00EA1C1A" w:rsidRDefault="00CF0F7F" w:rsidP="00CF0F7F">
      <w:pPr>
        <w:jc w:val="center"/>
        <w:rPr>
          <w:rFonts w:ascii="Calibri" w:hAnsi="Calibri" w:cs="Calibri"/>
        </w:rPr>
      </w:pPr>
    </w:p>
    <w:p w14:paraId="360CBB50" w14:textId="5AF84C01" w:rsidR="002D37DB" w:rsidRDefault="002D37DB" w:rsidP="00CF0F7F">
      <w:pPr>
        <w:jc w:val="center"/>
        <w:rPr>
          <w:rFonts w:ascii="Calibri" w:hAnsi="Calibri" w:cs="Calibri"/>
        </w:rPr>
      </w:pPr>
    </w:p>
    <w:p w14:paraId="0F6FB22B" w14:textId="6C84C10C" w:rsidR="00BE7AB3" w:rsidRPr="00EA1C1A" w:rsidRDefault="00BE7AB3" w:rsidP="00BE7AB3">
      <w:pPr>
        <w:jc w:val="both"/>
        <w:rPr>
          <w:rFonts w:ascii="Calibri" w:hAnsi="Calibri" w:cs="Calibri"/>
          <w:b/>
          <w:lang w:val="en-US"/>
        </w:rPr>
      </w:pPr>
      <w:r w:rsidRPr="00EA1C1A">
        <w:rPr>
          <w:rFonts w:ascii="Calibri" w:hAnsi="Calibri" w:cs="Calibri"/>
          <w:b/>
          <w:lang w:val="en-US"/>
        </w:rPr>
        <w:t>3.9 Legitimacy and Illegitimacy 1</w:t>
      </w:r>
    </w:p>
    <w:p w14:paraId="3BEEC812" w14:textId="7DB836C2" w:rsidR="00BE7AB3" w:rsidRPr="00EA1C1A" w:rsidRDefault="00D947D6" w:rsidP="00BE7AB3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 xml:space="preserve">Chair: </w:t>
      </w:r>
      <w:r w:rsidR="005909D0">
        <w:rPr>
          <w:rFonts w:ascii="Calibri" w:hAnsi="Calibri" w:cs="Calibri"/>
          <w:bCs/>
          <w:lang w:val="en-US"/>
        </w:rPr>
        <w:t>Catherine Emerson (NUI Galway)</w:t>
      </w:r>
    </w:p>
    <w:p w14:paraId="4D3049BE" w14:textId="77777777" w:rsidR="00D947D6" w:rsidRPr="00EA1C1A" w:rsidRDefault="00D947D6" w:rsidP="00BE7AB3">
      <w:pPr>
        <w:jc w:val="both"/>
        <w:rPr>
          <w:rFonts w:ascii="Calibri" w:hAnsi="Calibri" w:cs="Calibri"/>
          <w:bCs/>
          <w:lang w:val="en-US"/>
        </w:rPr>
      </w:pPr>
    </w:p>
    <w:p w14:paraId="3EE51AC8" w14:textId="743B04B6" w:rsidR="00BE7AB3" w:rsidRPr="00EA1C1A" w:rsidRDefault="00D947D6" w:rsidP="00BE7AB3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‘</w:t>
      </w:r>
      <w:r w:rsidR="00BE7AB3" w:rsidRPr="00EA1C1A">
        <w:rPr>
          <w:rFonts w:ascii="Calibri" w:hAnsi="Calibri" w:cs="Calibri"/>
          <w:bCs/>
          <w:lang w:val="en-US"/>
        </w:rPr>
        <w:t>This lady which is not one’: Heteronormativity, sex and doubling in the romances of Lancelot and Tristan</w:t>
      </w:r>
    </w:p>
    <w:p w14:paraId="7641373B" w14:textId="7C1402A2" w:rsidR="00BE7AB3" w:rsidRPr="00EA1C1A" w:rsidRDefault="00BE7AB3" w:rsidP="00BE7AB3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ab/>
        <w:t>Rebecca Courtier</w:t>
      </w:r>
      <w:r w:rsidR="00D947D6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Cambridge</w:t>
      </w:r>
      <w:r w:rsidR="00D947D6" w:rsidRPr="00EA1C1A">
        <w:rPr>
          <w:rFonts w:ascii="Calibri" w:hAnsi="Calibri" w:cs="Calibri"/>
          <w:bCs/>
          <w:lang w:val="en-US"/>
        </w:rPr>
        <w:t>)</w:t>
      </w:r>
    </w:p>
    <w:p w14:paraId="3EF0C4B3" w14:textId="77777777" w:rsidR="00BE7AB3" w:rsidRPr="00EA1C1A" w:rsidRDefault="00BE7AB3" w:rsidP="00BE7AB3">
      <w:pPr>
        <w:jc w:val="both"/>
        <w:rPr>
          <w:rFonts w:ascii="Calibri" w:hAnsi="Calibri" w:cs="Calibri"/>
          <w:bCs/>
          <w:lang w:val="en-US"/>
        </w:rPr>
      </w:pPr>
    </w:p>
    <w:p w14:paraId="35B6E104" w14:textId="77777777" w:rsidR="00BE7AB3" w:rsidRPr="00EA1C1A" w:rsidRDefault="00BE7AB3" w:rsidP="00BE7AB3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The Illegitimacy of Childlessness / Non-Motherhood? Linda Lê’s, À l’enfant que je n’aurai pas (2011) &amp; Jane Sautière’s Nullipare (2014)</w:t>
      </w:r>
    </w:p>
    <w:p w14:paraId="7E9DD4F5" w14:textId="79C2810B" w:rsidR="00BE7AB3" w:rsidRDefault="00BE7AB3" w:rsidP="00BE7AB3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ab/>
        <w:t>Jasmine Cooper</w:t>
      </w:r>
      <w:r w:rsidR="00D947D6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Newnham College, Cambridge</w:t>
      </w:r>
      <w:r w:rsidR="00D947D6" w:rsidRPr="00EA1C1A">
        <w:rPr>
          <w:rFonts w:ascii="Calibri" w:hAnsi="Calibri" w:cs="Calibri"/>
          <w:bCs/>
          <w:lang w:val="en-US"/>
        </w:rPr>
        <w:t>)</w:t>
      </w:r>
    </w:p>
    <w:p w14:paraId="35DD7C75" w14:textId="77777777" w:rsidR="00A374A3" w:rsidRPr="00EA1C1A" w:rsidRDefault="00A374A3" w:rsidP="00BE7AB3">
      <w:pPr>
        <w:jc w:val="both"/>
        <w:rPr>
          <w:rFonts w:ascii="Calibri" w:hAnsi="Calibri" w:cs="Calibri"/>
          <w:bCs/>
          <w:lang w:val="en-US"/>
        </w:rPr>
      </w:pPr>
    </w:p>
    <w:p w14:paraId="07FFB058" w14:textId="77777777" w:rsidR="00BE7AB3" w:rsidRPr="00EA1C1A" w:rsidRDefault="00BE7AB3" w:rsidP="00BE7AB3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The outlier within: looking at new perspectives on the legitimacy of the female filmmaker with Paula Delsol’s </w:t>
      </w:r>
      <w:r w:rsidRPr="00EA1C1A">
        <w:rPr>
          <w:rFonts w:ascii="Calibri" w:hAnsi="Calibri" w:cs="Calibri"/>
          <w:i/>
          <w:iCs/>
        </w:rPr>
        <w:t>La Dérive</w:t>
      </w:r>
      <w:r w:rsidRPr="00EA1C1A">
        <w:rPr>
          <w:rFonts w:ascii="Calibri" w:hAnsi="Calibri" w:cs="Calibri"/>
        </w:rPr>
        <w:t xml:space="preserve"> (1964)</w:t>
      </w:r>
    </w:p>
    <w:p w14:paraId="771CE4D3" w14:textId="6BB0F499" w:rsidR="00BE7AB3" w:rsidRPr="00EA1C1A" w:rsidRDefault="00BE7AB3" w:rsidP="00BE7AB3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Katie Docwra</w:t>
      </w:r>
      <w:r w:rsidR="00D947D6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RHUL</w:t>
      </w:r>
      <w:r w:rsidR="00D947D6" w:rsidRPr="00EA1C1A">
        <w:rPr>
          <w:rFonts w:ascii="Calibri" w:hAnsi="Calibri" w:cs="Calibri"/>
        </w:rPr>
        <w:t>)</w:t>
      </w:r>
    </w:p>
    <w:p w14:paraId="5D4B0605" w14:textId="7C04584D" w:rsidR="00203DAF" w:rsidRDefault="00203DAF" w:rsidP="00832D41">
      <w:pPr>
        <w:rPr>
          <w:rFonts w:ascii="Calibri" w:hAnsi="Calibri" w:cs="Calibri"/>
        </w:rPr>
      </w:pPr>
    </w:p>
    <w:p w14:paraId="4DBC7763" w14:textId="77777777" w:rsidR="00407778" w:rsidRDefault="00407778" w:rsidP="00832D41">
      <w:pPr>
        <w:rPr>
          <w:rFonts w:ascii="Calibri" w:hAnsi="Calibri" w:cs="Calibri"/>
        </w:rPr>
      </w:pPr>
    </w:p>
    <w:p w14:paraId="33352743" w14:textId="0CFC58EB" w:rsidR="0064173C" w:rsidRDefault="0064173C" w:rsidP="00832D41">
      <w:pPr>
        <w:rPr>
          <w:rFonts w:ascii="Calibri" w:hAnsi="Calibri" w:cs="Calibri"/>
        </w:rPr>
      </w:pPr>
    </w:p>
    <w:p w14:paraId="47EBDCA1" w14:textId="77777777" w:rsidR="00A374A3" w:rsidRDefault="00A374A3" w:rsidP="00832D41">
      <w:pPr>
        <w:rPr>
          <w:rFonts w:ascii="Calibri" w:hAnsi="Calibri" w:cs="Calibri"/>
        </w:rPr>
      </w:pPr>
    </w:p>
    <w:p w14:paraId="60D7CB01" w14:textId="77777777" w:rsidR="0064173C" w:rsidRPr="00EA1C1A" w:rsidRDefault="0064173C" w:rsidP="00832D41">
      <w:pPr>
        <w:rPr>
          <w:rFonts w:ascii="Calibri" w:hAnsi="Calibri" w:cs="Calibri"/>
        </w:rPr>
      </w:pPr>
    </w:p>
    <w:p w14:paraId="187B7BBA" w14:textId="7C76240B" w:rsidR="00210ABB" w:rsidRPr="00EA1C1A" w:rsidRDefault="00210ABB" w:rsidP="00CF0F7F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PANEL SESSIONS FOUR</w:t>
      </w:r>
      <w:r w:rsidR="00CF0F7F" w:rsidRPr="00EA1C1A">
        <w:rPr>
          <w:rFonts w:ascii="Calibri" w:hAnsi="Calibri" w:cs="Calibri"/>
          <w:b/>
          <w:bCs/>
        </w:rPr>
        <w:t xml:space="preserve"> </w:t>
      </w:r>
    </w:p>
    <w:p w14:paraId="4AAC721A" w14:textId="1C6A17ED" w:rsidR="00CF0F7F" w:rsidRPr="00406668" w:rsidRDefault="00CF0F7F" w:rsidP="00406668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4:00-5:30pm</w:t>
      </w:r>
    </w:p>
    <w:p w14:paraId="54A22CBB" w14:textId="13639113" w:rsidR="00CF0F7F" w:rsidRPr="00EA1C1A" w:rsidRDefault="00CF0F7F" w:rsidP="00CF0F7F">
      <w:pPr>
        <w:rPr>
          <w:rFonts w:ascii="Calibri" w:hAnsi="Calibri" w:cs="Calibri"/>
        </w:rPr>
      </w:pPr>
    </w:p>
    <w:p w14:paraId="6DC14165" w14:textId="77777777" w:rsidR="00BF5E0A" w:rsidRPr="00EA1C1A" w:rsidRDefault="00BF5E0A" w:rsidP="00CF0F7F">
      <w:pPr>
        <w:rPr>
          <w:rFonts w:ascii="Calibri" w:hAnsi="Calibri" w:cs="Calibri"/>
        </w:rPr>
      </w:pPr>
    </w:p>
    <w:p w14:paraId="6C9AE13D" w14:textId="70D28F28" w:rsidR="00CF0F7F" w:rsidRPr="00EA1C1A" w:rsidRDefault="00AB48F6" w:rsidP="00CF0F7F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</w:t>
      </w:r>
      <w:r w:rsidR="00CF0F7F" w:rsidRPr="00EA1C1A">
        <w:rPr>
          <w:rFonts w:ascii="Calibri" w:hAnsi="Calibri" w:cs="Calibri"/>
          <w:b/>
          <w:bCs/>
        </w:rPr>
        <w:t>4.</w:t>
      </w:r>
      <w:r w:rsidR="00406668">
        <w:rPr>
          <w:rFonts w:ascii="Calibri" w:hAnsi="Calibri" w:cs="Calibri"/>
          <w:b/>
          <w:bCs/>
        </w:rPr>
        <w:t>1</w:t>
      </w:r>
      <w:r w:rsidRPr="00EA1C1A">
        <w:rPr>
          <w:rFonts w:ascii="Calibri" w:hAnsi="Calibri" w:cs="Calibri"/>
          <w:b/>
          <w:bCs/>
        </w:rPr>
        <w:t>)</w:t>
      </w:r>
      <w:r w:rsidR="00CF0F7F" w:rsidRPr="00EA1C1A">
        <w:rPr>
          <w:rFonts w:ascii="Calibri" w:hAnsi="Calibri" w:cs="Calibri"/>
          <w:b/>
          <w:bCs/>
        </w:rPr>
        <w:t xml:space="preserve"> Humour and Affect </w:t>
      </w:r>
    </w:p>
    <w:p w14:paraId="36031EE7" w14:textId="1FA9879C" w:rsidR="00AB48F6" w:rsidRPr="00EA1C1A" w:rsidRDefault="00AB48F6" w:rsidP="00CF0F7F">
      <w:pPr>
        <w:rPr>
          <w:rFonts w:ascii="Calibri" w:hAnsi="Calibri" w:cs="Calibri"/>
        </w:rPr>
      </w:pPr>
      <w:r w:rsidRPr="00C856B2">
        <w:rPr>
          <w:rFonts w:ascii="Calibri" w:hAnsi="Calibri" w:cs="Calibri"/>
        </w:rPr>
        <w:t xml:space="preserve">Chair: </w:t>
      </w:r>
      <w:r w:rsidR="005B7BC5" w:rsidRPr="00C856B2">
        <w:rPr>
          <w:rFonts w:ascii="Calibri" w:hAnsi="Calibri" w:cs="Calibri"/>
        </w:rPr>
        <w:t>Finn Sinclair (University of Edinburgh)</w:t>
      </w:r>
    </w:p>
    <w:p w14:paraId="0F0DBC51" w14:textId="77777777" w:rsidR="00AB48F6" w:rsidRPr="00EA1C1A" w:rsidRDefault="00AB48F6" w:rsidP="00CF0F7F">
      <w:pPr>
        <w:rPr>
          <w:rFonts w:ascii="Calibri" w:hAnsi="Calibri" w:cs="Calibri"/>
        </w:rPr>
      </w:pPr>
    </w:p>
    <w:p w14:paraId="0CBFE32A" w14:textId="732289CF" w:rsidR="00CF0F7F" w:rsidRPr="00EA1C1A" w:rsidRDefault="00CF0F7F" w:rsidP="00CF0F7F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</w:rPr>
        <w:t>What makes an image intolerable? The affective frames of medieval manuscripts</w:t>
      </w:r>
      <w:r w:rsidRPr="00EA1C1A">
        <w:rPr>
          <w:rFonts w:ascii="Calibri" w:hAnsi="Calibri" w:cs="Calibri"/>
          <w:b/>
          <w:bCs/>
        </w:rPr>
        <w:t xml:space="preserve"> </w:t>
      </w:r>
    </w:p>
    <w:p w14:paraId="387A7B6E" w14:textId="7F50E563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Henry Ravenhall</w:t>
      </w:r>
      <w:r w:rsidR="00B34493" w:rsidRPr="00EA1C1A">
        <w:rPr>
          <w:rFonts w:ascii="Calibri" w:hAnsi="Calibri" w:cs="Calibri"/>
        </w:rPr>
        <w:t xml:space="preserve"> (Freie Universität Berlin)</w:t>
      </w:r>
    </w:p>
    <w:p w14:paraId="75B47968" w14:textId="77777777" w:rsidR="00BF5E0A" w:rsidRPr="00EA1C1A" w:rsidRDefault="00BF5E0A" w:rsidP="00CF0F7F">
      <w:pPr>
        <w:rPr>
          <w:rFonts w:ascii="Calibri" w:hAnsi="Calibri" w:cs="Calibri"/>
        </w:rPr>
      </w:pPr>
    </w:p>
    <w:p w14:paraId="4DDDF524" w14:textId="0F89FA4E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‘Tout va…sitôt que vous êtes reconnu clown!’: The Rhetoric of Provocation and the Politics of Humour in Modern French Literary Culture</w:t>
      </w:r>
    </w:p>
    <w:p w14:paraId="5712392C" w14:textId="1C7248B2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Luke Warde</w:t>
      </w:r>
      <w:r w:rsidR="00B34493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Trinity Hall, Cambridge</w:t>
      </w:r>
      <w:r w:rsidR="00B34493" w:rsidRPr="00EA1C1A">
        <w:rPr>
          <w:rFonts w:ascii="Calibri" w:hAnsi="Calibri" w:cs="Calibri"/>
        </w:rPr>
        <w:t>)</w:t>
      </w:r>
    </w:p>
    <w:p w14:paraId="712837AE" w14:textId="77777777" w:rsidR="00CF0F7F" w:rsidRPr="00EA1C1A" w:rsidRDefault="00CF0F7F" w:rsidP="00CF0F7F">
      <w:pPr>
        <w:rPr>
          <w:rFonts w:ascii="Calibri" w:hAnsi="Calibri" w:cs="Calibri"/>
        </w:rPr>
      </w:pPr>
    </w:p>
    <w:p w14:paraId="2EED013A" w14:textId="29E3EDE2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Defiant laughter: humour as a protest and resistance strategy in the French anarchist movement (1870s-1914)</w:t>
      </w:r>
    </w:p>
    <w:p w14:paraId="5554E104" w14:textId="6E5ABBCF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Constance Bantman</w:t>
      </w:r>
      <w:r w:rsidR="00B34493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University of Surrey</w:t>
      </w:r>
      <w:r w:rsidR="00B34493" w:rsidRPr="00EA1C1A">
        <w:rPr>
          <w:rFonts w:ascii="Calibri" w:hAnsi="Calibri" w:cs="Calibri"/>
        </w:rPr>
        <w:t>)</w:t>
      </w:r>
    </w:p>
    <w:p w14:paraId="34493337" w14:textId="77777777" w:rsidR="00CF0F7F" w:rsidRPr="00EA1C1A" w:rsidRDefault="00CF0F7F" w:rsidP="00CF0F7F">
      <w:pPr>
        <w:rPr>
          <w:rFonts w:ascii="Calibri" w:hAnsi="Calibri" w:cs="Calibri"/>
        </w:rPr>
      </w:pPr>
    </w:p>
    <w:p w14:paraId="773E99DF" w14:textId="77777777" w:rsidR="00CF0F7F" w:rsidRPr="00EA1C1A" w:rsidRDefault="00CF0F7F" w:rsidP="00CF0F7F">
      <w:pPr>
        <w:rPr>
          <w:rFonts w:ascii="Calibri" w:hAnsi="Calibri" w:cs="Calibri"/>
        </w:rPr>
      </w:pPr>
    </w:p>
    <w:p w14:paraId="37A1F87F" w14:textId="79782FC5" w:rsidR="00CF0F7F" w:rsidRPr="00EA1C1A" w:rsidRDefault="00B34493" w:rsidP="00CF0F7F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</w:t>
      </w:r>
      <w:r w:rsidR="00CF0F7F" w:rsidRPr="00EA1C1A">
        <w:rPr>
          <w:rFonts w:ascii="Calibri" w:hAnsi="Calibri" w:cs="Calibri"/>
          <w:b/>
          <w:bCs/>
        </w:rPr>
        <w:t>4.</w:t>
      </w:r>
      <w:r w:rsidR="00406668">
        <w:rPr>
          <w:rFonts w:ascii="Calibri" w:hAnsi="Calibri" w:cs="Calibri"/>
          <w:b/>
          <w:bCs/>
        </w:rPr>
        <w:t>2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>Pollution and Nineteenth-Century Art</w:t>
      </w:r>
    </w:p>
    <w:p w14:paraId="5BC6FCF9" w14:textId="138D38A4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Chair: Susan Harrow</w:t>
      </w:r>
      <w:r w:rsidR="00C3498A" w:rsidRPr="00EA1C1A">
        <w:rPr>
          <w:rFonts w:ascii="Calibri" w:hAnsi="Calibri" w:cs="Calibri"/>
        </w:rPr>
        <w:t xml:space="preserve"> (University of </w:t>
      </w:r>
      <w:r w:rsidRPr="00EA1C1A">
        <w:rPr>
          <w:rFonts w:ascii="Calibri" w:hAnsi="Calibri" w:cs="Calibri"/>
        </w:rPr>
        <w:t>Bristol</w:t>
      </w:r>
      <w:r w:rsidR="00C3498A" w:rsidRPr="00EA1C1A">
        <w:rPr>
          <w:rFonts w:ascii="Calibri" w:hAnsi="Calibri" w:cs="Calibri"/>
        </w:rPr>
        <w:t>)</w:t>
      </w:r>
    </w:p>
    <w:p w14:paraId="7BE3B851" w14:textId="77777777" w:rsidR="00CF0F7F" w:rsidRPr="00EA1C1A" w:rsidRDefault="00CF0F7F" w:rsidP="00CF0F7F">
      <w:pPr>
        <w:rPr>
          <w:rFonts w:ascii="Calibri" w:hAnsi="Calibri" w:cs="Calibri"/>
        </w:rPr>
      </w:pPr>
    </w:p>
    <w:p w14:paraId="6A22EFCA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Air Pollution in Impressionist Paintings of Paris’s Environs in the 1870s</w:t>
      </w:r>
    </w:p>
    <w:p w14:paraId="5955F5AB" w14:textId="6DFD48BB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Dan Finch-Race</w:t>
      </w:r>
      <w:r w:rsidR="00B34493" w:rsidRPr="00EA1C1A">
        <w:rPr>
          <w:rFonts w:ascii="Calibri" w:hAnsi="Calibri" w:cs="Calibri"/>
        </w:rPr>
        <w:t xml:space="preserve"> (</w:t>
      </w:r>
      <w:r w:rsidR="00920D0E" w:rsidRPr="00920D0E">
        <w:rPr>
          <w:rFonts w:ascii="Calibri" w:hAnsi="Calibri" w:cs="Calibri"/>
        </w:rPr>
        <w:t>Università Ca' Foscari, Venice</w:t>
      </w:r>
      <w:r w:rsidR="00920D0E">
        <w:rPr>
          <w:rFonts w:ascii="Calibri" w:hAnsi="Calibri" w:cs="Calibri"/>
        </w:rPr>
        <w:t>)</w:t>
      </w:r>
    </w:p>
    <w:p w14:paraId="51BE806E" w14:textId="77777777" w:rsidR="00CF0F7F" w:rsidRPr="00EA1C1A" w:rsidRDefault="00CF0F7F" w:rsidP="00CF0F7F">
      <w:pPr>
        <w:rPr>
          <w:rFonts w:ascii="Calibri" w:hAnsi="Calibri" w:cs="Calibri"/>
        </w:rPr>
      </w:pPr>
    </w:p>
    <w:p w14:paraId="30968954" w14:textId="77777777" w:rsidR="00A374A3" w:rsidRDefault="00A374A3" w:rsidP="00CF0F7F">
      <w:pPr>
        <w:rPr>
          <w:rFonts w:ascii="Calibri" w:hAnsi="Calibri" w:cs="Calibri"/>
          <w:bCs/>
        </w:rPr>
      </w:pPr>
    </w:p>
    <w:p w14:paraId="03EC4AD3" w14:textId="77777777" w:rsidR="00407778" w:rsidRDefault="00407778" w:rsidP="00CF0F7F">
      <w:pPr>
        <w:rPr>
          <w:rFonts w:ascii="Calibri" w:hAnsi="Calibri" w:cs="Calibri"/>
          <w:bCs/>
        </w:rPr>
      </w:pPr>
    </w:p>
    <w:p w14:paraId="1451D79A" w14:textId="523CDCB7" w:rsidR="00CF0F7F" w:rsidRPr="00EA1C1A" w:rsidRDefault="00CF0F7F" w:rsidP="00CF0F7F">
      <w:pPr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Picturing Industrial Landscapes: Ecocriticism in Constantin Meunier’s and Maximilien Luce’s Paintings of Belgium’s Black Country</w:t>
      </w:r>
    </w:p>
    <w:p w14:paraId="22C8E80B" w14:textId="7CAAA2A9" w:rsidR="00CF0F7F" w:rsidRPr="00A374A3" w:rsidRDefault="00CF0F7F" w:rsidP="00A374A3">
      <w:pPr>
        <w:rPr>
          <w:rFonts w:ascii="Calibri" w:hAnsi="Calibri" w:cs="Calibri"/>
          <w:b/>
        </w:rPr>
      </w:pPr>
      <w:r w:rsidRPr="00EA1C1A">
        <w:rPr>
          <w:rFonts w:ascii="Calibri" w:hAnsi="Calibri" w:cs="Calibri"/>
          <w:b/>
        </w:rPr>
        <w:tab/>
      </w:r>
      <w:r w:rsidRPr="00EA1C1A">
        <w:rPr>
          <w:rFonts w:ascii="Calibri" w:hAnsi="Calibri" w:cs="Calibri"/>
        </w:rPr>
        <w:t>Corina Weidinger</w:t>
      </w:r>
      <w:r w:rsidR="00B34493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Truckee Meadows Community College</w:t>
      </w:r>
      <w:r w:rsidR="00B34493" w:rsidRPr="00EA1C1A">
        <w:rPr>
          <w:rFonts w:ascii="Calibri" w:hAnsi="Calibri" w:cs="Calibri"/>
        </w:rPr>
        <w:t>)</w:t>
      </w:r>
    </w:p>
    <w:p w14:paraId="107AB136" w14:textId="77777777" w:rsidR="00CF0F7F" w:rsidRPr="00EA1C1A" w:rsidRDefault="00CF0F7F" w:rsidP="00CF0F7F">
      <w:pPr>
        <w:rPr>
          <w:rFonts w:ascii="Calibri" w:hAnsi="Calibri" w:cs="Calibri"/>
        </w:rPr>
      </w:pPr>
    </w:p>
    <w:p w14:paraId="4DED1578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Revealing and Concealing Pollution in Nineteenth-Century Travelogues</w:t>
      </w:r>
    </w:p>
    <w:p w14:paraId="1B5D86EB" w14:textId="41F80245" w:rsidR="00CF0F7F" w:rsidRPr="00EA1C1A" w:rsidRDefault="00CF0F7F" w:rsidP="00CF0F7F">
      <w:pPr>
        <w:ind w:left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Heather Williams</w:t>
      </w:r>
      <w:r w:rsidR="00B34493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University of Wales Centre for Advanced Welsh and Celtic Studies</w:t>
      </w:r>
      <w:r w:rsidR="00B34493" w:rsidRPr="00EA1C1A">
        <w:rPr>
          <w:rFonts w:ascii="Calibri" w:hAnsi="Calibri" w:cs="Calibri"/>
        </w:rPr>
        <w:t>)</w:t>
      </w:r>
    </w:p>
    <w:p w14:paraId="6E0DB58B" w14:textId="77777777" w:rsidR="00CF0F7F" w:rsidRPr="00EA1C1A" w:rsidRDefault="00CF0F7F" w:rsidP="00CF0F7F">
      <w:pPr>
        <w:rPr>
          <w:rFonts w:ascii="Calibri" w:hAnsi="Calibri" w:cs="Calibri"/>
        </w:rPr>
      </w:pPr>
    </w:p>
    <w:p w14:paraId="1EFA7CF9" w14:textId="77777777" w:rsidR="00CF0F7F" w:rsidRPr="00EA1C1A" w:rsidRDefault="00CF0F7F" w:rsidP="00CF0F7F">
      <w:pPr>
        <w:rPr>
          <w:rFonts w:ascii="Calibri" w:hAnsi="Calibri" w:cs="Calibri"/>
        </w:rPr>
      </w:pPr>
    </w:p>
    <w:p w14:paraId="0A993075" w14:textId="729044B9" w:rsidR="00CF0F7F" w:rsidRPr="00EA1C1A" w:rsidRDefault="00B34493" w:rsidP="00B34493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(4.</w:t>
      </w:r>
      <w:r w:rsidR="00406668">
        <w:rPr>
          <w:rFonts w:ascii="Calibri" w:hAnsi="Calibri" w:cs="Calibri"/>
          <w:b/>
          <w:bCs/>
        </w:rPr>
        <w:t>3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>Early Modern Conversations</w:t>
      </w:r>
    </w:p>
    <w:p w14:paraId="31E49D5F" w14:textId="606214D4" w:rsidR="00CF0F7F" w:rsidRPr="00EA1C1A" w:rsidRDefault="00BF5E0A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Chair: </w:t>
      </w:r>
      <w:r w:rsidR="00CF0F7F" w:rsidRPr="00EA1C1A">
        <w:rPr>
          <w:rFonts w:ascii="Calibri" w:hAnsi="Calibri" w:cs="Calibri"/>
        </w:rPr>
        <w:t>Alice Roullière (Wadham College, Oxford)</w:t>
      </w:r>
    </w:p>
    <w:p w14:paraId="2A760713" w14:textId="77777777" w:rsidR="00CF0F7F" w:rsidRPr="00EA1C1A" w:rsidRDefault="00CF0F7F" w:rsidP="00CF0F7F">
      <w:pPr>
        <w:rPr>
          <w:rFonts w:ascii="Calibri" w:hAnsi="Calibri" w:cs="Calibri"/>
          <w:b/>
          <w:bCs/>
        </w:rPr>
      </w:pPr>
    </w:p>
    <w:p w14:paraId="0CFA3B46" w14:textId="77777777" w:rsidR="00CF0F7F" w:rsidRPr="00EA1C1A" w:rsidRDefault="00CF0F7F" w:rsidP="00CF0F7F">
      <w:pPr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  <w:lang w:val="en-US"/>
        </w:rPr>
        <w:t>Forms of Talk in the French Renaissance: Footing, Attention and Drift</w:t>
      </w:r>
    </w:p>
    <w:p w14:paraId="76C097F6" w14:textId="3A36A340" w:rsidR="00CF0F7F" w:rsidRPr="00EA1C1A" w:rsidRDefault="00CF0F7F" w:rsidP="00CF0F7F">
      <w:pPr>
        <w:pStyle w:val="ListParagraph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Timothy Chesters</w:t>
      </w:r>
      <w:r w:rsidR="00681EEF" w:rsidRPr="00EA1C1A">
        <w:rPr>
          <w:rFonts w:ascii="Calibri" w:hAnsi="Calibri" w:cs="Calibri"/>
          <w:bCs/>
        </w:rPr>
        <w:t xml:space="preserve"> (</w:t>
      </w:r>
      <w:r w:rsidRPr="00EA1C1A">
        <w:rPr>
          <w:rFonts w:ascii="Calibri" w:hAnsi="Calibri" w:cs="Calibri"/>
          <w:bCs/>
        </w:rPr>
        <w:t>Clare College, Cambridge</w:t>
      </w:r>
      <w:r w:rsidR="00681EEF" w:rsidRPr="00EA1C1A">
        <w:rPr>
          <w:rFonts w:ascii="Calibri" w:hAnsi="Calibri" w:cs="Calibri"/>
          <w:bCs/>
        </w:rPr>
        <w:t>)</w:t>
      </w:r>
    </w:p>
    <w:p w14:paraId="5592A6A9" w14:textId="77777777" w:rsidR="00CF0F7F" w:rsidRPr="00EA1C1A" w:rsidRDefault="00CF0F7F" w:rsidP="00CF0F7F">
      <w:pPr>
        <w:pStyle w:val="ListParagraph"/>
        <w:rPr>
          <w:rFonts w:ascii="Calibri" w:hAnsi="Calibri" w:cs="Calibri"/>
          <w:b/>
          <w:bCs/>
        </w:rPr>
      </w:pPr>
    </w:p>
    <w:p w14:paraId="7610899E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Conversation as Discursive Fortification in Montaigne’s ‘De l’art de conferer’ </w:t>
      </w:r>
    </w:p>
    <w:p w14:paraId="06540625" w14:textId="5078CF28" w:rsidR="00CF0F7F" w:rsidRPr="00EA1C1A" w:rsidRDefault="00CF0F7F" w:rsidP="00E43A90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Marina Perkins</w:t>
      </w:r>
      <w:r w:rsidR="00681EEF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Jesus College, Cambridge</w:t>
      </w:r>
      <w:r w:rsidR="00681EEF" w:rsidRPr="00EA1C1A">
        <w:rPr>
          <w:rFonts w:ascii="Calibri" w:hAnsi="Calibri" w:cs="Calibri"/>
        </w:rPr>
        <w:t>)</w:t>
      </w:r>
    </w:p>
    <w:p w14:paraId="607C6A85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Conversations on the Page: Saint-Évremond and his style</w:t>
      </w:r>
    </w:p>
    <w:p w14:paraId="200F492F" w14:textId="505258C8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Annalisa Nicholson</w:t>
      </w:r>
      <w:r w:rsidR="00681EEF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Corpus Christi College, Cambridge</w:t>
      </w:r>
      <w:r w:rsidR="00681EEF" w:rsidRPr="00EA1C1A">
        <w:rPr>
          <w:rFonts w:ascii="Calibri" w:hAnsi="Calibri" w:cs="Calibri"/>
        </w:rPr>
        <w:t>)</w:t>
      </w:r>
    </w:p>
    <w:p w14:paraId="057753E3" w14:textId="0224D284" w:rsidR="00CF0F7F" w:rsidRPr="00EA1C1A" w:rsidRDefault="00CF0F7F" w:rsidP="00CF0F7F">
      <w:pPr>
        <w:rPr>
          <w:rFonts w:ascii="Calibri" w:hAnsi="Calibri" w:cs="Calibri"/>
        </w:rPr>
      </w:pPr>
    </w:p>
    <w:p w14:paraId="59ACCDF8" w14:textId="77777777" w:rsidR="00681EEF" w:rsidRPr="00EA1C1A" w:rsidRDefault="00681EEF" w:rsidP="00CF0F7F">
      <w:pPr>
        <w:rPr>
          <w:rFonts w:ascii="Calibri" w:hAnsi="Calibri" w:cs="Calibri"/>
        </w:rPr>
      </w:pPr>
    </w:p>
    <w:p w14:paraId="4DD9EDB3" w14:textId="364741EC" w:rsidR="00CF0F7F" w:rsidRPr="00EA1C1A" w:rsidRDefault="00681EEF" w:rsidP="00681EEF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(4.</w:t>
      </w:r>
      <w:r w:rsidR="00406668">
        <w:rPr>
          <w:rFonts w:ascii="Calibri" w:hAnsi="Calibri" w:cs="Calibri"/>
          <w:b/>
          <w:bCs/>
        </w:rPr>
        <w:t>4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>Commodities and Consumption</w:t>
      </w:r>
    </w:p>
    <w:p w14:paraId="425A0A02" w14:textId="0BBF54F8" w:rsidR="00681EEF" w:rsidRPr="00EA1C1A" w:rsidRDefault="00681EEF" w:rsidP="00CF0F7F">
      <w:pPr>
        <w:rPr>
          <w:rFonts w:ascii="Calibri" w:hAnsi="Calibri" w:cs="Calibri"/>
          <w:lang w:val="fr-FR"/>
        </w:rPr>
      </w:pPr>
      <w:r w:rsidRPr="003966CE">
        <w:rPr>
          <w:rFonts w:ascii="Calibri" w:hAnsi="Calibri" w:cs="Calibri"/>
          <w:lang w:val="fr-FR"/>
        </w:rPr>
        <w:t xml:space="preserve">Chair: </w:t>
      </w:r>
      <w:r w:rsidR="007C3B0C" w:rsidRPr="003966CE">
        <w:rPr>
          <w:rFonts w:ascii="Calibri" w:hAnsi="Calibri" w:cs="Calibri"/>
          <w:lang w:val="fr-FR"/>
        </w:rPr>
        <w:t>Judith Still (University of Nottingham)</w:t>
      </w:r>
    </w:p>
    <w:p w14:paraId="5A753F15" w14:textId="77777777" w:rsidR="00681EEF" w:rsidRPr="00EA1C1A" w:rsidRDefault="00681EEF" w:rsidP="00CF0F7F">
      <w:pPr>
        <w:rPr>
          <w:rFonts w:ascii="Calibri" w:hAnsi="Calibri" w:cs="Calibri"/>
          <w:lang w:val="fr-FR"/>
        </w:rPr>
      </w:pPr>
    </w:p>
    <w:p w14:paraId="3C80DBBF" w14:textId="7E1A8535" w:rsidR="00CF0F7F" w:rsidRPr="00EA1C1A" w:rsidRDefault="00CF0F7F" w:rsidP="00CF0F7F">
      <w:pPr>
        <w:rPr>
          <w:rFonts w:ascii="Calibri" w:hAnsi="Calibri" w:cs="Calibri"/>
          <w:lang w:val="fr-FR"/>
        </w:rPr>
      </w:pPr>
      <w:r w:rsidRPr="00EA1C1A">
        <w:rPr>
          <w:rFonts w:ascii="Calibri" w:hAnsi="Calibri" w:cs="Calibri"/>
          <w:lang w:val="fr-FR"/>
        </w:rPr>
        <w:t>Manger et boire dans les tranchées françaises de la Première Guerre mondiale</w:t>
      </w:r>
    </w:p>
    <w:p w14:paraId="367B018F" w14:textId="5F01FA25" w:rsidR="00CF0F7F" w:rsidRPr="00EA1C1A" w:rsidRDefault="00CF0F7F" w:rsidP="00CF0F7F">
      <w:pPr>
        <w:rPr>
          <w:rFonts w:ascii="Calibri" w:hAnsi="Calibri" w:cs="Calibri"/>
          <w:lang w:val="fr-FR"/>
        </w:rPr>
      </w:pPr>
      <w:r w:rsidRPr="00EA1C1A">
        <w:rPr>
          <w:rFonts w:ascii="Calibri" w:hAnsi="Calibri" w:cs="Calibri"/>
          <w:lang w:val="fr-FR"/>
        </w:rPr>
        <w:tab/>
        <w:t>Loredana Trovato (Université de Trieste)</w:t>
      </w:r>
    </w:p>
    <w:p w14:paraId="27F79641" w14:textId="77777777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</w:p>
    <w:p w14:paraId="604C0424" w14:textId="77777777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>‘On mange beaucoup dans les textes de Barthes’</w:t>
      </w:r>
      <w:r w:rsidRPr="00EA1C1A">
        <w:rPr>
          <w:rFonts w:ascii="Calibri" w:hAnsi="Calibri" w:cs="Calibri"/>
          <w:position w:val="10"/>
        </w:rPr>
        <w:t xml:space="preserve"> </w:t>
      </w:r>
      <w:r w:rsidRPr="00EA1C1A">
        <w:rPr>
          <w:rFonts w:ascii="Calibri" w:hAnsi="Calibri" w:cs="Calibri"/>
        </w:rPr>
        <w:t xml:space="preserve">- What is my body doing when I read Barthes’s writing about food? </w:t>
      </w:r>
    </w:p>
    <w:p w14:paraId="5F47D2AF" w14:textId="78355488" w:rsidR="00CF0F7F" w:rsidRPr="00EA1C1A" w:rsidRDefault="00CF0F7F" w:rsidP="00CF0F7F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Sophie Eager</w:t>
      </w:r>
      <w:r w:rsidR="00681EEF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KCL</w:t>
      </w:r>
      <w:r w:rsidR="00681EEF" w:rsidRPr="00EA1C1A">
        <w:rPr>
          <w:rFonts w:ascii="Calibri" w:hAnsi="Calibri" w:cs="Calibri"/>
          <w:bCs/>
          <w:lang w:val="en-US"/>
        </w:rPr>
        <w:t>)</w:t>
      </w:r>
    </w:p>
    <w:p w14:paraId="181EA203" w14:textId="77777777" w:rsidR="00CF0F7F" w:rsidRPr="00EA1C1A" w:rsidRDefault="00CF0F7F" w:rsidP="00CF0F7F">
      <w:pPr>
        <w:rPr>
          <w:rFonts w:ascii="Calibri" w:hAnsi="Calibri" w:cs="Calibri"/>
        </w:rPr>
      </w:pPr>
    </w:p>
    <w:p w14:paraId="6A39FCE4" w14:textId="77777777" w:rsidR="00CF0F7F" w:rsidRPr="00EA1C1A" w:rsidRDefault="00CF0F7F" w:rsidP="00CF0F7F">
      <w:pPr>
        <w:rPr>
          <w:rFonts w:ascii="Calibri" w:hAnsi="Calibri" w:cs="Calibri"/>
        </w:rPr>
      </w:pPr>
    </w:p>
    <w:p w14:paraId="4DA7B2AF" w14:textId="5CAE7257" w:rsidR="00CF0F7F" w:rsidRPr="00EA1C1A" w:rsidRDefault="00AF5A57" w:rsidP="00AF5A57">
      <w:pPr>
        <w:jc w:val="both"/>
        <w:rPr>
          <w:rFonts w:ascii="Calibri" w:hAnsi="Calibri" w:cs="Calibri"/>
          <w:b/>
          <w:lang w:val="en-US"/>
        </w:rPr>
      </w:pPr>
      <w:r w:rsidRPr="00EA1C1A">
        <w:rPr>
          <w:rFonts w:ascii="Calibri" w:hAnsi="Calibri" w:cs="Calibri"/>
          <w:b/>
          <w:lang w:val="en-US"/>
        </w:rPr>
        <w:t>(4.</w:t>
      </w:r>
      <w:r w:rsidR="00406668">
        <w:rPr>
          <w:rFonts w:ascii="Calibri" w:hAnsi="Calibri" w:cs="Calibri"/>
          <w:b/>
          <w:lang w:val="en-US"/>
        </w:rPr>
        <w:t>5</w:t>
      </w:r>
      <w:r w:rsidRPr="00EA1C1A">
        <w:rPr>
          <w:rFonts w:ascii="Calibri" w:hAnsi="Calibri" w:cs="Calibri"/>
          <w:b/>
          <w:lang w:val="en-US"/>
        </w:rPr>
        <w:t xml:space="preserve">) </w:t>
      </w:r>
      <w:r w:rsidR="00CF0F7F" w:rsidRPr="00EA1C1A">
        <w:rPr>
          <w:rFonts w:ascii="Calibri" w:hAnsi="Calibri" w:cs="Calibri"/>
          <w:b/>
          <w:lang w:val="en-US"/>
        </w:rPr>
        <w:t>Psychoanalysis</w:t>
      </w:r>
    </w:p>
    <w:p w14:paraId="4385C301" w14:textId="1278F6D7" w:rsidR="00681EEF" w:rsidRPr="0006304C" w:rsidRDefault="00681EEF" w:rsidP="00681EEF">
      <w:pPr>
        <w:jc w:val="both"/>
        <w:rPr>
          <w:rFonts w:ascii="Calibri" w:hAnsi="Calibri" w:cs="Calibri"/>
          <w:bCs/>
          <w:lang w:val="en-US"/>
        </w:rPr>
      </w:pPr>
      <w:r w:rsidRPr="0006304C">
        <w:rPr>
          <w:rFonts w:ascii="Calibri" w:hAnsi="Calibri" w:cs="Calibri"/>
          <w:bCs/>
          <w:lang w:val="en-US"/>
        </w:rPr>
        <w:t>Chair</w:t>
      </w:r>
      <w:r w:rsidR="00AF5A57" w:rsidRPr="0006304C">
        <w:rPr>
          <w:rFonts w:ascii="Calibri" w:hAnsi="Calibri" w:cs="Calibri"/>
          <w:bCs/>
          <w:lang w:val="en-US"/>
        </w:rPr>
        <w:t xml:space="preserve">: </w:t>
      </w:r>
      <w:r w:rsidR="0006304C" w:rsidRPr="0006304C">
        <w:rPr>
          <w:rFonts w:ascii="Calibri" w:hAnsi="Calibri" w:cs="Calibri"/>
          <w:bCs/>
          <w:lang w:val="en-US"/>
        </w:rPr>
        <w:t>Michael Syrotinski (University of Glasgow)</w:t>
      </w:r>
    </w:p>
    <w:p w14:paraId="600057D4" w14:textId="77777777" w:rsidR="00AF5A57" w:rsidRPr="00EA1C1A" w:rsidRDefault="00AF5A57" w:rsidP="00681EEF">
      <w:pPr>
        <w:jc w:val="both"/>
        <w:rPr>
          <w:rFonts w:ascii="Calibri" w:hAnsi="Calibri" w:cs="Calibri"/>
          <w:b/>
          <w:lang w:val="en-US"/>
        </w:rPr>
      </w:pPr>
    </w:p>
    <w:p w14:paraId="357EC714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Psychanalyse contre-enquête. Chahdortt Djavann lectrice de Freud</w:t>
      </w:r>
    </w:p>
    <w:p w14:paraId="5BA82C7F" w14:textId="58D93A37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Flavien Falantin</w:t>
      </w:r>
      <w:r w:rsidR="009E1268" w:rsidRPr="00EA1C1A">
        <w:rPr>
          <w:rFonts w:ascii="Calibri" w:hAnsi="Calibri" w:cs="Calibri"/>
        </w:rPr>
        <w:t xml:space="preserve"> (University of Tennessee, Knoxville)</w:t>
      </w:r>
    </w:p>
    <w:p w14:paraId="5DBFE2FF" w14:textId="77777777" w:rsidR="00CF0F7F" w:rsidRPr="00EA1C1A" w:rsidRDefault="00CF0F7F" w:rsidP="00CF0F7F">
      <w:pPr>
        <w:ind w:firstLine="720"/>
        <w:rPr>
          <w:rFonts w:ascii="Calibri" w:hAnsi="Calibri" w:cs="Calibri"/>
        </w:rPr>
      </w:pPr>
    </w:p>
    <w:p w14:paraId="257428D4" w14:textId="3B531D78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  <w:color w:val="222222"/>
          <w:shd w:val="clear" w:color="auto" w:fill="FFFFFF"/>
        </w:rPr>
        <w:t>Il-légitimités interprétatives</w:t>
      </w:r>
    </w:p>
    <w:p w14:paraId="744F1ED6" w14:textId="6031B87A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Servanne Woodward</w:t>
      </w:r>
      <w:r w:rsidR="009E1268" w:rsidRPr="00EA1C1A">
        <w:rPr>
          <w:rFonts w:ascii="Calibri" w:hAnsi="Calibri" w:cs="Calibri"/>
        </w:rPr>
        <w:t xml:space="preserve"> (U</w:t>
      </w:r>
      <w:r w:rsidRPr="00EA1C1A">
        <w:rPr>
          <w:rFonts w:ascii="Calibri" w:hAnsi="Calibri" w:cs="Calibri"/>
        </w:rPr>
        <w:t>niversity of Western Ontario</w:t>
      </w:r>
      <w:r w:rsidR="009E1268" w:rsidRPr="00EA1C1A">
        <w:rPr>
          <w:rFonts w:ascii="Calibri" w:hAnsi="Calibri" w:cs="Calibri"/>
        </w:rPr>
        <w:t>)</w:t>
      </w:r>
    </w:p>
    <w:p w14:paraId="1A5EDF12" w14:textId="77777777" w:rsidR="00CF0F7F" w:rsidRPr="00EA1C1A" w:rsidRDefault="00CF0F7F" w:rsidP="00CF0F7F">
      <w:pPr>
        <w:rPr>
          <w:rFonts w:ascii="Calibri" w:hAnsi="Calibri" w:cs="Calibri"/>
        </w:rPr>
      </w:pPr>
    </w:p>
    <w:p w14:paraId="5429A73C" w14:textId="77777777" w:rsidR="00885272" w:rsidRPr="00EA1C1A" w:rsidRDefault="00885272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The Logician of Madness: Fanon’s Lacan</w:t>
      </w:r>
    </w:p>
    <w:p w14:paraId="6F941AF6" w14:textId="64F6AFBF" w:rsidR="00CF0F7F" w:rsidRDefault="00CF0F7F" w:rsidP="00236583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Sinan Richards</w:t>
      </w:r>
      <w:r w:rsidR="00C42CB0">
        <w:rPr>
          <w:rFonts w:ascii="Calibri" w:hAnsi="Calibri" w:cs="Calibri"/>
        </w:rPr>
        <w:t xml:space="preserve"> (ENS)</w:t>
      </w:r>
    </w:p>
    <w:p w14:paraId="4200B87C" w14:textId="30B25606" w:rsidR="00236583" w:rsidRDefault="00236583" w:rsidP="00236583">
      <w:pPr>
        <w:ind w:firstLine="720"/>
        <w:rPr>
          <w:rFonts w:ascii="Calibri" w:hAnsi="Calibri" w:cs="Calibri"/>
        </w:rPr>
      </w:pPr>
    </w:p>
    <w:p w14:paraId="449AEA03" w14:textId="392F329E" w:rsidR="00236583" w:rsidRDefault="00236583" w:rsidP="00236583">
      <w:pPr>
        <w:ind w:firstLine="720"/>
        <w:rPr>
          <w:rFonts w:ascii="Calibri" w:hAnsi="Calibri" w:cs="Calibri"/>
        </w:rPr>
      </w:pPr>
    </w:p>
    <w:p w14:paraId="62B5AFBD" w14:textId="77777777" w:rsidR="00A374A3" w:rsidRPr="00EA1C1A" w:rsidRDefault="00A374A3" w:rsidP="00236583">
      <w:pPr>
        <w:ind w:firstLine="720"/>
        <w:rPr>
          <w:rFonts w:ascii="Calibri" w:hAnsi="Calibri" w:cs="Calibri"/>
        </w:rPr>
      </w:pPr>
    </w:p>
    <w:p w14:paraId="4A5978F4" w14:textId="77777777" w:rsidR="00A374A3" w:rsidRDefault="00A374A3" w:rsidP="009907EE">
      <w:pPr>
        <w:rPr>
          <w:rFonts w:ascii="Calibri" w:hAnsi="Calibri" w:cs="Calibri"/>
          <w:b/>
          <w:bCs/>
          <w:iCs/>
        </w:rPr>
      </w:pPr>
    </w:p>
    <w:p w14:paraId="1FDB4A7A" w14:textId="6F23C56A" w:rsidR="00CF0F7F" w:rsidRPr="00EA1C1A" w:rsidRDefault="009907EE" w:rsidP="009907EE">
      <w:pPr>
        <w:rPr>
          <w:rFonts w:ascii="Calibri" w:hAnsi="Calibri" w:cs="Calibri"/>
          <w:b/>
          <w:bCs/>
          <w:iCs/>
        </w:rPr>
      </w:pPr>
      <w:r w:rsidRPr="00EA1C1A">
        <w:rPr>
          <w:rFonts w:ascii="Calibri" w:hAnsi="Calibri" w:cs="Calibri"/>
          <w:b/>
          <w:bCs/>
          <w:iCs/>
        </w:rPr>
        <w:t>(4.</w:t>
      </w:r>
      <w:r w:rsidR="00406668">
        <w:rPr>
          <w:rFonts w:ascii="Calibri" w:hAnsi="Calibri" w:cs="Calibri"/>
          <w:b/>
          <w:bCs/>
          <w:iCs/>
        </w:rPr>
        <w:t>6</w:t>
      </w:r>
      <w:r w:rsidRPr="00EA1C1A">
        <w:rPr>
          <w:rFonts w:ascii="Calibri" w:hAnsi="Calibri" w:cs="Calibri"/>
          <w:b/>
          <w:bCs/>
          <w:iCs/>
        </w:rPr>
        <w:t xml:space="preserve">) </w:t>
      </w:r>
      <w:r w:rsidR="00CF0F7F" w:rsidRPr="00EA1C1A">
        <w:rPr>
          <w:rFonts w:ascii="Calibri" w:hAnsi="Calibri" w:cs="Calibri"/>
          <w:b/>
          <w:bCs/>
          <w:iCs/>
        </w:rPr>
        <w:t>Political Protest and Defiance</w:t>
      </w:r>
    </w:p>
    <w:p w14:paraId="3AC4EE95" w14:textId="141F8653" w:rsidR="00CF0F7F" w:rsidRPr="00EA1C1A" w:rsidRDefault="009907EE" w:rsidP="00CF0F7F">
      <w:pPr>
        <w:rPr>
          <w:rFonts w:ascii="Calibri" w:hAnsi="Calibri" w:cs="Calibri"/>
          <w:bCs/>
          <w:lang w:val="fr-FR"/>
        </w:rPr>
      </w:pPr>
      <w:r w:rsidRPr="00FA18CC">
        <w:rPr>
          <w:rFonts w:ascii="Calibri" w:hAnsi="Calibri" w:cs="Calibri"/>
          <w:bCs/>
          <w:lang w:val="fr-FR"/>
        </w:rPr>
        <w:t>Chair</w:t>
      </w:r>
      <w:r w:rsidR="008C76C5" w:rsidRPr="00FA18CC">
        <w:rPr>
          <w:rFonts w:ascii="Calibri" w:hAnsi="Calibri" w:cs="Calibri"/>
          <w:bCs/>
          <w:lang w:val="fr-FR"/>
        </w:rPr>
        <w:t xml:space="preserve">: </w:t>
      </w:r>
      <w:r w:rsidR="002A1FDE">
        <w:rPr>
          <w:rFonts w:ascii="Calibri" w:hAnsi="Calibri" w:cs="Calibri"/>
          <w:bCs/>
          <w:lang w:val="fr-FR"/>
        </w:rPr>
        <w:t>Annabel Kim (</w:t>
      </w:r>
      <w:r w:rsidR="001C1799">
        <w:rPr>
          <w:rFonts w:ascii="Calibri" w:hAnsi="Calibri" w:cs="Calibri"/>
          <w:bCs/>
          <w:lang w:val="fr-FR"/>
        </w:rPr>
        <w:t>Harvard University)</w:t>
      </w:r>
    </w:p>
    <w:p w14:paraId="20E6977D" w14:textId="77777777" w:rsidR="004B4309" w:rsidRDefault="004B4309" w:rsidP="00CF0F7F">
      <w:pPr>
        <w:rPr>
          <w:rFonts w:ascii="Calibri" w:hAnsi="Calibri" w:cs="Calibri"/>
        </w:rPr>
      </w:pPr>
    </w:p>
    <w:p w14:paraId="5C86E8E6" w14:textId="39558546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In Defiance of </w:t>
      </w:r>
      <w:r w:rsidRPr="00EA1C1A">
        <w:rPr>
          <w:rFonts w:ascii="Calibri" w:hAnsi="Calibri" w:cs="Calibri"/>
          <w:i/>
          <w:iCs/>
        </w:rPr>
        <w:t>pudeur</w:t>
      </w:r>
      <w:r w:rsidRPr="00EA1C1A">
        <w:rPr>
          <w:rFonts w:ascii="Calibri" w:hAnsi="Calibri" w:cs="Calibri"/>
        </w:rPr>
        <w:t>: Sexual Desire and the Female Body in Louise Labé’s Poetry </w:t>
      </w:r>
    </w:p>
    <w:p w14:paraId="3EA1A5E8" w14:textId="0C507909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Nupur Patel</w:t>
      </w:r>
      <w:r w:rsidR="009907EE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Lincoln College, Oxford</w:t>
      </w:r>
      <w:r w:rsidR="009907EE" w:rsidRPr="00EA1C1A">
        <w:rPr>
          <w:rFonts w:ascii="Calibri" w:hAnsi="Calibri" w:cs="Calibri"/>
        </w:rPr>
        <w:t>)</w:t>
      </w:r>
    </w:p>
    <w:p w14:paraId="5A6693C4" w14:textId="77777777" w:rsidR="00CF0F7F" w:rsidRPr="00EA1C1A" w:rsidRDefault="00CF0F7F" w:rsidP="00CF0F7F">
      <w:pPr>
        <w:rPr>
          <w:rFonts w:ascii="Calibri" w:hAnsi="Calibri" w:cs="Calibri"/>
        </w:rPr>
      </w:pPr>
    </w:p>
    <w:p w14:paraId="2C3FA1EB" w14:textId="77777777" w:rsidR="00CF0F7F" w:rsidRPr="00EA1C1A" w:rsidRDefault="00CF0F7F" w:rsidP="00CF0F7F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Protest and Conformity: the Surrealist Mannequin</w:t>
      </w:r>
    </w:p>
    <w:p w14:paraId="20337470" w14:textId="3B0ED972" w:rsidR="00CF0F7F" w:rsidRPr="00EA1C1A" w:rsidRDefault="00CF0F7F" w:rsidP="00CF0F7F">
      <w:pPr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Kate Foster</w:t>
      </w:r>
      <w:r w:rsidR="009907EE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King’s College London</w:t>
      </w:r>
      <w:r w:rsidR="009907EE" w:rsidRPr="00EA1C1A">
        <w:rPr>
          <w:rFonts w:ascii="Calibri" w:hAnsi="Calibri" w:cs="Calibri"/>
        </w:rPr>
        <w:t>)</w:t>
      </w:r>
      <w:r w:rsidR="00A02410" w:rsidRPr="00EA1C1A">
        <w:rPr>
          <w:rFonts w:ascii="Calibri" w:hAnsi="Calibri" w:cs="Calibri"/>
        </w:rPr>
        <w:t xml:space="preserve"> </w:t>
      </w:r>
    </w:p>
    <w:p w14:paraId="7106ABC6" w14:textId="77777777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27671D30" w14:textId="77777777" w:rsidR="00FD129F" w:rsidRPr="00EA1C1A" w:rsidRDefault="00FD129F" w:rsidP="00FD129F">
      <w:pPr>
        <w:pStyle w:val="NormalWeb"/>
        <w:shd w:val="clear" w:color="auto" w:fill="FFFFFF"/>
        <w:spacing w:before="0" w:beforeAutospacing="0" w:after="60" w:afterAutospacing="0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Afropea: An Inclusive Utopia in Leonora Miano’s Cosmopoethics of Repair</w:t>
      </w:r>
    </w:p>
    <w:p w14:paraId="39D78E35" w14:textId="32C3D058" w:rsidR="00FD129F" w:rsidRPr="00EA1C1A" w:rsidRDefault="00FD129F" w:rsidP="00FD129F">
      <w:pPr>
        <w:ind w:firstLine="720"/>
        <w:rPr>
          <w:rFonts w:ascii="Calibri" w:hAnsi="Calibri" w:cs="Calibri"/>
          <w:lang w:val="fr-BE"/>
        </w:rPr>
      </w:pPr>
      <w:r w:rsidRPr="00EA1C1A">
        <w:rPr>
          <w:rFonts w:ascii="Calibri" w:hAnsi="Calibri" w:cs="Calibri"/>
        </w:rPr>
        <w:t>Justine Feyereisen</w:t>
      </w:r>
      <w:r w:rsidR="0073322A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  <w:lang w:val="fr-BE"/>
        </w:rPr>
        <w:t>University of Oxford / Université libre de Bruxelles</w:t>
      </w:r>
      <w:r w:rsidR="0073322A" w:rsidRPr="00EA1C1A">
        <w:rPr>
          <w:rFonts w:ascii="Calibri" w:hAnsi="Calibri" w:cs="Calibri"/>
          <w:lang w:val="fr-BE"/>
        </w:rPr>
        <w:t>)</w:t>
      </w:r>
    </w:p>
    <w:p w14:paraId="27F8C8E3" w14:textId="21BB3351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25AC66AC" w14:textId="77777777" w:rsidR="00995178" w:rsidRPr="00EA1C1A" w:rsidRDefault="00995178" w:rsidP="00CF0F7F">
      <w:pPr>
        <w:jc w:val="center"/>
        <w:rPr>
          <w:rFonts w:ascii="Calibri" w:hAnsi="Calibri" w:cs="Calibri"/>
          <w:b/>
          <w:bCs/>
        </w:rPr>
      </w:pPr>
    </w:p>
    <w:p w14:paraId="0E3F6CFB" w14:textId="7AA66653" w:rsidR="00CF0F7F" w:rsidRPr="00EA1C1A" w:rsidRDefault="0073322A" w:rsidP="0073322A">
      <w:pPr>
        <w:rPr>
          <w:rFonts w:ascii="Calibri" w:hAnsi="Calibri" w:cs="Calibri"/>
          <w:b/>
          <w:bCs/>
          <w:iCs/>
        </w:rPr>
      </w:pPr>
      <w:r w:rsidRPr="00EA1C1A">
        <w:rPr>
          <w:rFonts w:ascii="Calibri" w:hAnsi="Calibri" w:cs="Calibri"/>
          <w:b/>
          <w:bCs/>
          <w:iCs/>
          <w:lang w:val="fr-FR"/>
        </w:rPr>
        <w:t>(4.</w:t>
      </w:r>
      <w:r w:rsidR="00406668">
        <w:rPr>
          <w:rFonts w:ascii="Calibri" w:hAnsi="Calibri" w:cs="Calibri"/>
          <w:b/>
          <w:bCs/>
          <w:iCs/>
          <w:lang w:val="fr-FR"/>
        </w:rPr>
        <w:t>7</w:t>
      </w:r>
      <w:r w:rsidRPr="00EA1C1A">
        <w:rPr>
          <w:rFonts w:ascii="Calibri" w:hAnsi="Calibri" w:cs="Calibri"/>
          <w:b/>
          <w:bCs/>
          <w:iCs/>
          <w:lang w:val="fr-FR"/>
        </w:rPr>
        <w:t xml:space="preserve">) </w:t>
      </w:r>
      <w:r w:rsidR="00CF0F7F" w:rsidRPr="00EA1C1A">
        <w:rPr>
          <w:rFonts w:ascii="Calibri" w:hAnsi="Calibri" w:cs="Calibri"/>
          <w:b/>
          <w:bCs/>
          <w:iCs/>
          <w:lang w:val="fr-FR"/>
        </w:rPr>
        <w:t>Le son et le ton de la philosophie : rhétorique, politique, sémiotique</w:t>
      </w:r>
    </w:p>
    <w:p w14:paraId="32449BB9" w14:textId="0372D841" w:rsidR="00CF0F7F" w:rsidRPr="00EA1C1A" w:rsidRDefault="00CF0F7F" w:rsidP="00CF0F7F">
      <w:pPr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Chair: Martin Crowley (</w:t>
      </w:r>
      <w:r w:rsidR="0073322A" w:rsidRPr="00EA1C1A">
        <w:rPr>
          <w:rFonts w:ascii="Calibri" w:hAnsi="Calibri" w:cs="Calibri"/>
          <w:bCs/>
        </w:rPr>
        <w:t xml:space="preserve">University of </w:t>
      </w:r>
      <w:r w:rsidRPr="00EA1C1A">
        <w:rPr>
          <w:rFonts w:ascii="Calibri" w:hAnsi="Calibri" w:cs="Calibri"/>
          <w:bCs/>
        </w:rPr>
        <w:t>Cambridge)</w:t>
      </w:r>
    </w:p>
    <w:p w14:paraId="0D16C713" w14:textId="77777777" w:rsidR="00CF0F7F" w:rsidRPr="00EA1C1A" w:rsidRDefault="00CF0F7F" w:rsidP="00CF0F7F">
      <w:pPr>
        <w:jc w:val="both"/>
        <w:rPr>
          <w:rFonts w:ascii="Calibri" w:hAnsi="Calibri" w:cs="Calibri"/>
          <w:bCs/>
          <w:i/>
          <w:iCs/>
        </w:rPr>
      </w:pPr>
    </w:p>
    <w:p w14:paraId="3DDFE697" w14:textId="77777777" w:rsidR="00CF0F7F" w:rsidRPr="00EA1C1A" w:rsidRDefault="00CF0F7F" w:rsidP="00CF0F7F">
      <w:pPr>
        <w:jc w:val="both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Détonner : le ton en philosophie, de l’écriture à l’écoute</w:t>
      </w:r>
    </w:p>
    <w:p w14:paraId="519DFBA8" w14:textId="77777777" w:rsidR="00CF0F7F" w:rsidRPr="00EA1C1A" w:rsidRDefault="00CF0F7F" w:rsidP="00CF0F7F">
      <w:pPr>
        <w:ind w:firstLine="720"/>
        <w:jc w:val="both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Charlotte Thevenet (UCL)</w:t>
      </w:r>
    </w:p>
    <w:p w14:paraId="34CC3CD7" w14:textId="77777777" w:rsidR="00CF0F7F" w:rsidRPr="00EA1C1A" w:rsidRDefault="00CF0F7F" w:rsidP="00CF0F7F">
      <w:pPr>
        <w:ind w:firstLine="720"/>
        <w:jc w:val="both"/>
        <w:rPr>
          <w:rFonts w:ascii="Calibri" w:hAnsi="Calibri" w:cs="Calibri"/>
          <w:bCs/>
        </w:rPr>
      </w:pPr>
    </w:p>
    <w:p w14:paraId="1A46D1A9" w14:textId="77777777" w:rsidR="00CF0F7F" w:rsidRPr="00EA1C1A" w:rsidRDefault="00CF0F7F" w:rsidP="00CF0F7F">
      <w:pPr>
        <w:pStyle w:val="Title3"/>
        <w:spacing w:before="0" w:after="0" w:line="240" w:lineRule="auto"/>
        <w:rPr>
          <w:rFonts w:ascii="Calibri" w:hAnsi="Calibri" w:cs="Calibri"/>
          <w:bCs/>
          <w:iCs/>
        </w:rPr>
      </w:pPr>
      <w:r w:rsidRPr="00EA1C1A">
        <w:rPr>
          <w:rFonts w:ascii="Calibri" w:hAnsi="Calibri" w:cs="Calibri"/>
          <w:bCs/>
          <w:iCs/>
        </w:rPr>
        <w:t>Between Demagogic and Democratic Tones: Derrida, Kant, and Philosophical Nationalism</w:t>
      </w:r>
    </w:p>
    <w:p w14:paraId="29E5F3CC" w14:textId="23F1A2EC" w:rsidR="00CF0F7F" w:rsidRPr="00EA1C1A" w:rsidRDefault="00CF0F7F" w:rsidP="00CF0F7F">
      <w:pPr>
        <w:pStyle w:val="Title3"/>
        <w:spacing w:before="0" w:after="0" w:line="240" w:lineRule="auto"/>
        <w:ind w:firstLine="720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Naomi Waltham-Smith</w:t>
      </w:r>
      <w:r w:rsidR="0073322A" w:rsidRPr="00EA1C1A">
        <w:rPr>
          <w:rFonts w:ascii="Calibri" w:hAnsi="Calibri" w:cs="Calibri"/>
          <w:bCs/>
        </w:rPr>
        <w:t xml:space="preserve"> (</w:t>
      </w:r>
      <w:r w:rsidRPr="00EA1C1A">
        <w:rPr>
          <w:rFonts w:ascii="Calibri" w:hAnsi="Calibri" w:cs="Calibri"/>
          <w:bCs/>
        </w:rPr>
        <w:t>University of Warwick</w:t>
      </w:r>
      <w:r w:rsidR="0073322A" w:rsidRPr="00EA1C1A">
        <w:rPr>
          <w:rFonts w:ascii="Calibri" w:hAnsi="Calibri" w:cs="Calibri"/>
          <w:bCs/>
        </w:rPr>
        <w:t>)</w:t>
      </w:r>
    </w:p>
    <w:p w14:paraId="75C6A3CF" w14:textId="77777777" w:rsidR="00CF0F7F" w:rsidRPr="00EA1C1A" w:rsidRDefault="00CF0F7F" w:rsidP="00CF0F7F">
      <w:pPr>
        <w:ind w:firstLine="720"/>
        <w:jc w:val="both"/>
        <w:rPr>
          <w:rFonts w:ascii="Calibri" w:hAnsi="Calibri" w:cs="Calibri"/>
          <w:bCs/>
        </w:rPr>
      </w:pPr>
    </w:p>
    <w:p w14:paraId="60874012" w14:textId="77777777" w:rsidR="00CF0F7F" w:rsidRPr="00EA1C1A" w:rsidRDefault="00CF0F7F" w:rsidP="00CF0F7F">
      <w:pPr>
        <w:jc w:val="both"/>
        <w:rPr>
          <w:rFonts w:ascii="Calibri" w:hAnsi="Calibri" w:cs="Calibri"/>
          <w:bCs/>
          <w:iCs/>
        </w:rPr>
      </w:pPr>
      <w:r w:rsidRPr="00EA1C1A">
        <w:rPr>
          <w:rFonts w:ascii="Calibri" w:hAnsi="Calibri" w:cs="Calibri"/>
          <w:bCs/>
          <w:iCs/>
        </w:rPr>
        <w:t>Écouter contre voir : pour une sémiotique de l’écoute contre la violence du logos</w:t>
      </w:r>
    </w:p>
    <w:p w14:paraId="3FB1E6C1" w14:textId="0803EA51" w:rsidR="00CF0F7F" w:rsidRPr="00EA1C1A" w:rsidRDefault="00CF0F7F" w:rsidP="00CF0F7F">
      <w:pPr>
        <w:ind w:firstLine="720"/>
        <w:jc w:val="both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Mathilde Vallespir (Sorbonne Université, EA STIH)</w:t>
      </w:r>
    </w:p>
    <w:p w14:paraId="575EDD60" w14:textId="494E4DB5" w:rsidR="00E31228" w:rsidRDefault="00E31228" w:rsidP="00CF0F7F">
      <w:pPr>
        <w:rPr>
          <w:rFonts w:ascii="Calibri" w:hAnsi="Calibri" w:cs="Calibri"/>
          <w:b/>
          <w:bCs/>
        </w:rPr>
      </w:pPr>
    </w:p>
    <w:p w14:paraId="5C07F48A" w14:textId="77777777" w:rsidR="004B4309" w:rsidRPr="00EA1C1A" w:rsidRDefault="004B4309" w:rsidP="00CF0F7F">
      <w:pPr>
        <w:rPr>
          <w:rFonts w:ascii="Calibri" w:hAnsi="Calibri" w:cs="Calibri"/>
          <w:b/>
          <w:bCs/>
        </w:rPr>
      </w:pPr>
    </w:p>
    <w:p w14:paraId="1CB1F471" w14:textId="7B480B14" w:rsidR="00E31228" w:rsidRPr="00EA1C1A" w:rsidRDefault="0073322A" w:rsidP="0073322A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(4.</w:t>
      </w:r>
      <w:r w:rsidR="00406668">
        <w:rPr>
          <w:rFonts w:ascii="Calibri" w:hAnsi="Calibri" w:cs="Calibri"/>
          <w:b/>
          <w:bCs/>
        </w:rPr>
        <w:t>8</w:t>
      </w:r>
      <w:r w:rsidRPr="00EA1C1A">
        <w:rPr>
          <w:rFonts w:ascii="Calibri" w:hAnsi="Calibri" w:cs="Calibri"/>
          <w:b/>
          <w:bCs/>
        </w:rPr>
        <w:t xml:space="preserve">) </w:t>
      </w:r>
      <w:r w:rsidR="00E31228" w:rsidRPr="00EA1C1A">
        <w:rPr>
          <w:rFonts w:ascii="Calibri" w:hAnsi="Calibri" w:cs="Calibri"/>
          <w:b/>
          <w:bCs/>
        </w:rPr>
        <w:t>Proust’s Minds</w:t>
      </w:r>
    </w:p>
    <w:p w14:paraId="71FB4879" w14:textId="777F5F77" w:rsidR="00E31228" w:rsidRPr="00EA1C1A" w:rsidRDefault="00E31228" w:rsidP="00E31228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Chair: Jennifer Rushworth</w:t>
      </w:r>
      <w:r w:rsidR="0073322A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UCL</w:t>
      </w:r>
      <w:r w:rsidR="0073322A" w:rsidRPr="00EA1C1A">
        <w:rPr>
          <w:rFonts w:ascii="Calibri" w:hAnsi="Calibri" w:cs="Calibri"/>
        </w:rPr>
        <w:t>)</w:t>
      </w:r>
    </w:p>
    <w:p w14:paraId="5018375A" w14:textId="77777777" w:rsidR="00E31228" w:rsidRPr="00EA1C1A" w:rsidRDefault="00E31228" w:rsidP="00E31228">
      <w:pPr>
        <w:rPr>
          <w:rFonts w:ascii="Calibri" w:hAnsi="Calibri" w:cs="Calibri"/>
        </w:rPr>
      </w:pPr>
    </w:p>
    <w:p w14:paraId="4C105907" w14:textId="77777777" w:rsidR="00E31228" w:rsidRPr="00EA1C1A" w:rsidRDefault="00E31228" w:rsidP="00E31228">
      <w:pPr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</w:rPr>
        <w:t>Proust and the New Unconscious</w:t>
      </w:r>
    </w:p>
    <w:p w14:paraId="2A343983" w14:textId="096985FC" w:rsidR="00E31228" w:rsidRPr="00EA1C1A" w:rsidRDefault="00E31228" w:rsidP="00E31228">
      <w:pPr>
        <w:ind w:firstLine="720"/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</w:rPr>
        <w:t>Simon Kemp</w:t>
      </w:r>
      <w:r w:rsidR="0073322A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Somerville College, Oxford</w:t>
      </w:r>
      <w:r w:rsidR="0073322A" w:rsidRPr="00EA1C1A">
        <w:rPr>
          <w:rFonts w:ascii="Calibri" w:hAnsi="Calibri" w:cs="Calibri"/>
        </w:rPr>
        <w:t>)</w:t>
      </w:r>
    </w:p>
    <w:p w14:paraId="308F1382" w14:textId="77777777" w:rsidR="00E31228" w:rsidRPr="00EA1C1A" w:rsidRDefault="00E31228" w:rsidP="00E31228">
      <w:pPr>
        <w:jc w:val="both"/>
        <w:rPr>
          <w:rFonts w:ascii="Calibri" w:hAnsi="Calibri" w:cs="Calibri"/>
        </w:rPr>
      </w:pPr>
    </w:p>
    <w:p w14:paraId="7BEC2F8D" w14:textId="77777777" w:rsidR="00E31228" w:rsidRPr="00EA1C1A" w:rsidRDefault="00E31228" w:rsidP="00E31228">
      <w:pPr>
        <w:jc w:val="both"/>
        <w:rPr>
          <w:rFonts w:ascii="Calibri" w:hAnsi="Calibri" w:cs="Calibri"/>
          <w:iCs/>
          <w:lang w:val="fr-FR"/>
        </w:rPr>
      </w:pPr>
      <w:r w:rsidRPr="00EA1C1A">
        <w:rPr>
          <w:rFonts w:ascii="Calibri" w:hAnsi="Calibri" w:cs="Calibri"/>
          <w:lang w:val="fr-FR"/>
        </w:rPr>
        <w:t xml:space="preserve">Male Hysteria in Proust’s </w:t>
      </w:r>
      <w:r w:rsidRPr="00EA1C1A">
        <w:rPr>
          <w:rFonts w:ascii="Calibri" w:hAnsi="Calibri" w:cs="Calibri"/>
          <w:i/>
          <w:lang w:val="fr-FR"/>
        </w:rPr>
        <w:t>À la recherche du temps perdu</w:t>
      </w:r>
    </w:p>
    <w:p w14:paraId="2EE91F72" w14:textId="5324ADCA" w:rsidR="00E31228" w:rsidRPr="00EA1C1A" w:rsidRDefault="00E31228" w:rsidP="00E31228">
      <w:pPr>
        <w:ind w:left="720"/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</w:rPr>
        <w:t>Áine Larkin</w:t>
      </w:r>
      <w:r w:rsidR="0073322A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University of Aberdeen</w:t>
      </w:r>
      <w:r w:rsidR="0073322A" w:rsidRPr="00EA1C1A">
        <w:rPr>
          <w:rFonts w:ascii="Calibri" w:hAnsi="Calibri" w:cs="Calibri"/>
        </w:rPr>
        <w:t>)</w:t>
      </w:r>
    </w:p>
    <w:p w14:paraId="40682F8E" w14:textId="77777777" w:rsidR="00E31228" w:rsidRPr="00EA1C1A" w:rsidRDefault="00E31228" w:rsidP="00E31228">
      <w:pPr>
        <w:jc w:val="both"/>
        <w:rPr>
          <w:rFonts w:ascii="Calibri" w:hAnsi="Calibri" w:cs="Calibri"/>
        </w:rPr>
      </w:pPr>
    </w:p>
    <w:p w14:paraId="77F53DF0" w14:textId="77777777" w:rsidR="00E31228" w:rsidRPr="00EA1C1A" w:rsidRDefault="00E31228" w:rsidP="00E31228">
      <w:pPr>
        <w:jc w:val="both"/>
        <w:rPr>
          <w:rFonts w:ascii="Calibri" w:hAnsi="Calibri" w:cs="Calibri"/>
          <w:i/>
          <w:iCs/>
          <w:lang w:val="fr-FR"/>
        </w:rPr>
      </w:pPr>
      <w:r w:rsidRPr="00EA1C1A">
        <w:rPr>
          <w:rFonts w:ascii="Calibri" w:hAnsi="Calibri" w:cs="Calibri"/>
          <w:lang w:val="fr-FR"/>
        </w:rPr>
        <w:t xml:space="preserve">The “enveloppe close”: Reading minds in Proust’s </w:t>
      </w:r>
      <w:r w:rsidRPr="00EA1C1A">
        <w:rPr>
          <w:rFonts w:ascii="Calibri" w:hAnsi="Calibri" w:cs="Calibri"/>
          <w:i/>
          <w:iCs/>
          <w:lang w:val="fr-FR"/>
        </w:rPr>
        <w:t>À la recherche du temps perdu</w:t>
      </w:r>
    </w:p>
    <w:p w14:paraId="16561AD9" w14:textId="77087CC3" w:rsidR="00E31228" w:rsidRPr="00EA1C1A" w:rsidRDefault="00E31228" w:rsidP="00E31228">
      <w:pPr>
        <w:ind w:firstLine="720"/>
        <w:jc w:val="both"/>
        <w:rPr>
          <w:rFonts w:ascii="Calibri" w:hAnsi="Calibri" w:cs="Calibri"/>
        </w:rPr>
      </w:pPr>
      <w:r w:rsidRPr="00EA1C1A">
        <w:rPr>
          <w:rFonts w:ascii="Calibri" w:hAnsi="Calibri" w:cs="Calibri"/>
          <w:lang w:val="fr-FR"/>
        </w:rPr>
        <w:t>Simon Kerr</w:t>
      </w:r>
      <w:r w:rsidR="0073322A" w:rsidRPr="00EA1C1A">
        <w:rPr>
          <w:rFonts w:ascii="Calibri" w:hAnsi="Calibri" w:cs="Calibri"/>
          <w:lang w:val="fr-FR"/>
        </w:rPr>
        <w:t xml:space="preserve"> (</w:t>
      </w:r>
      <w:r w:rsidRPr="00EA1C1A">
        <w:rPr>
          <w:rFonts w:ascii="Calibri" w:hAnsi="Calibri" w:cs="Calibri"/>
          <w:lang w:val="fr-FR"/>
        </w:rPr>
        <w:t>Keble College, Oxford</w:t>
      </w:r>
      <w:r w:rsidR="0073322A" w:rsidRPr="00EA1C1A">
        <w:rPr>
          <w:rFonts w:ascii="Calibri" w:hAnsi="Calibri" w:cs="Calibri"/>
          <w:lang w:val="fr-FR"/>
        </w:rPr>
        <w:t>)</w:t>
      </w:r>
    </w:p>
    <w:p w14:paraId="0C7A301F" w14:textId="5A74DB21" w:rsidR="00906191" w:rsidRPr="00EA1C1A" w:rsidRDefault="00906191" w:rsidP="00CF0F7F">
      <w:pPr>
        <w:rPr>
          <w:rFonts w:ascii="Calibri" w:hAnsi="Calibri" w:cs="Calibri"/>
          <w:b/>
          <w:bCs/>
        </w:rPr>
      </w:pPr>
    </w:p>
    <w:p w14:paraId="5007720E" w14:textId="77777777" w:rsidR="00562555" w:rsidRPr="00EA1C1A" w:rsidRDefault="00562555" w:rsidP="00CF0F7F">
      <w:pPr>
        <w:rPr>
          <w:rFonts w:ascii="Calibri" w:hAnsi="Calibri" w:cs="Calibri"/>
          <w:b/>
          <w:bCs/>
        </w:rPr>
      </w:pPr>
    </w:p>
    <w:p w14:paraId="0451B264" w14:textId="77777777" w:rsidR="00E31228" w:rsidRPr="00EA1C1A" w:rsidRDefault="00E31228" w:rsidP="00CF0F7F">
      <w:pPr>
        <w:rPr>
          <w:rFonts w:ascii="Calibri" w:hAnsi="Calibri" w:cs="Calibri"/>
          <w:b/>
          <w:bCs/>
        </w:rPr>
      </w:pPr>
    </w:p>
    <w:p w14:paraId="04A8D191" w14:textId="77777777" w:rsidR="00A374A3" w:rsidRDefault="00A374A3" w:rsidP="00E00B15">
      <w:pPr>
        <w:ind w:left="2160" w:hanging="2160"/>
        <w:rPr>
          <w:rFonts w:ascii="Calibri" w:hAnsi="Calibri" w:cs="Calibri"/>
        </w:rPr>
      </w:pPr>
    </w:p>
    <w:p w14:paraId="4C62DD1B" w14:textId="77777777" w:rsidR="00A374A3" w:rsidRDefault="00A374A3" w:rsidP="00E00B15">
      <w:pPr>
        <w:ind w:left="2160" w:hanging="2160"/>
        <w:rPr>
          <w:rFonts w:ascii="Calibri" w:hAnsi="Calibri" w:cs="Calibri"/>
        </w:rPr>
      </w:pPr>
    </w:p>
    <w:p w14:paraId="4F2024AC" w14:textId="77777777" w:rsidR="00A374A3" w:rsidRDefault="00A374A3" w:rsidP="00E00B15">
      <w:pPr>
        <w:ind w:left="2160" w:hanging="2160"/>
        <w:rPr>
          <w:rFonts w:ascii="Calibri" w:hAnsi="Calibri" w:cs="Calibri"/>
        </w:rPr>
      </w:pPr>
    </w:p>
    <w:p w14:paraId="68C05C32" w14:textId="77777777" w:rsidR="00A374A3" w:rsidRDefault="00A374A3" w:rsidP="00E00B15">
      <w:pPr>
        <w:ind w:left="2160" w:hanging="2160"/>
        <w:rPr>
          <w:rFonts w:ascii="Calibri" w:hAnsi="Calibri" w:cs="Calibri"/>
        </w:rPr>
      </w:pPr>
    </w:p>
    <w:p w14:paraId="35E3A876" w14:textId="77777777" w:rsidR="00A374A3" w:rsidRDefault="00A374A3" w:rsidP="00E00B15">
      <w:pPr>
        <w:ind w:left="2160" w:hanging="2160"/>
        <w:rPr>
          <w:rFonts w:ascii="Calibri" w:hAnsi="Calibri" w:cs="Calibri"/>
        </w:rPr>
      </w:pPr>
    </w:p>
    <w:p w14:paraId="3FF013E8" w14:textId="77777777" w:rsidR="004E4C4D" w:rsidRDefault="004E4C4D" w:rsidP="00E00B15">
      <w:pPr>
        <w:ind w:left="2160" w:hanging="2160"/>
        <w:rPr>
          <w:rFonts w:ascii="Calibri" w:hAnsi="Calibri" w:cs="Calibri"/>
        </w:rPr>
      </w:pPr>
    </w:p>
    <w:p w14:paraId="0CC2E68D" w14:textId="212C6A20" w:rsidR="008D50AB" w:rsidRDefault="00CF0F7F" w:rsidP="00E00B15">
      <w:pPr>
        <w:ind w:left="2160" w:hanging="2160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</w:rPr>
        <w:t>7:30-9:</w:t>
      </w:r>
      <w:r w:rsidR="00F75CA5" w:rsidRPr="00EA1C1A">
        <w:rPr>
          <w:rFonts w:ascii="Calibri" w:hAnsi="Calibri" w:cs="Calibri"/>
        </w:rPr>
        <w:t>30</w:t>
      </w:r>
      <w:r w:rsidRPr="00EA1C1A">
        <w:rPr>
          <w:rFonts w:ascii="Calibri" w:hAnsi="Calibri" w:cs="Calibri"/>
        </w:rPr>
        <w:t>pm</w:t>
      </w:r>
      <w:r w:rsidR="00CB219E" w:rsidRPr="00EA1C1A">
        <w:rPr>
          <w:rFonts w:ascii="Calibri" w:hAnsi="Calibri" w:cs="Calibri"/>
          <w:b/>
          <w:bCs/>
        </w:rPr>
        <w:tab/>
      </w:r>
      <w:r w:rsidRPr="00EA1C1A">
        <w:rPr>
          <w:rFonts w:ascii="Calibri" w:hAnsi="Calibri" w:cs="Calibri"/>
          <w:b/>
          <w:bCs/>
        </w:rPr>
        <w:t xml:space="preserve">Plenary </w:t>
      </w:r>
      <w:r w:rsidR="002116BA" w:rsidRPr="00EA1C1A">
        <w:rPr>
          <w:rFonts w:ascii="Calibri" w:hAnsi="Calibri" w:cs="Calibri"/>
          <w:b/>
          <w:bCs/>
        </w:rPr>
        <w:t>Lecture Three</w:t>
      </w:r>
      <w:r w:rsidR="00380627" w:rsidRPr="00EA1C1A">
        <w:rPr>
          <w:rFonts w:ascii="Calibri" w:hAnsi="Calibri" w:cs="Calibri"/>
          <w:b/>
          <w:bCs/>
        </w:rPr>
        <w:t xml:space="preserve"> </w:t>
      </w:r>
    </w:p>
    <w:p w14:paraId="3A00FF3B" w14:textId="265E5A82" w:rsidR="00CF0F7F" w:rsidRPr="00EA1C1A" w:rsidRDefault="008D50AB" w:rsidP="008D50AB">
      <w:pPr>
        <w:ind w:left="2160"/>
        <w:rPr>
          <w:rFonts w:ascii="Calibri" w:hAnsi="Calibri" w:cs="Calibri"/>
          <w:b/>
          <w:bCs/>
        </w:rPr>
      </w:pPr>
      <w:r w:rsidRPr="008D50AB">
        <w:rPr>
          <w:rFonts w:ascii="Calibri" w:hAnsi="Calibri" w:cs="Calibri"/>
        </w:rPr>
        <w:t>(f</w:t>
      </w:r>
      <w:r w:rsidR="00E00B15" w:rsidRPr="008D50AB">
        <w:rPr>
          <w:rFonts w:ascii="Calibri" w:hAnsi="Calibri" w:cs="Calibri"/>
        </w:rPr>
        <w:t>ollowed by the R.H. Gapper Charitable Trust Awards (Book Prize, Graduate Essay, Undergraduate Essay) and the award of the Malcolm Bowie Prize</w:t>
      </w:r>
      <w:r w:rsidR="002116BA" w:rsidRPr="008D50AB">
        <w:rPr>
          <w:rFonts w:ascii="Calibri" w:hAnsi="Calibri" w:cs="Calibri"/>
        </w:rPr>
        <w:t>)</w:t>
      </w:r>
    </w:p>
    <w:p w14:paraId="16195672" w14:textId="781B47F3" w:rsidR="002116BA" w:rsidRPr="00EA1C1A" w:rsidRDefault="004E5A19" w:rsidP="00CF0F7F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ab/>
      </w:r>
      <w:r w:rsidRPr="00EA1C1A">
        <w:rPr>
          <w:rFonts w:ascii="Calibri" w:hAnsi="Calibri" w:cs="Calibri"/>
          <w:b/>
          <w:bCs/>
        </w:rPr>
        <w:tab/>
      </w:r>
    </w:p>
    <w:p w14:paraId="4F24F089" w14:textId="2B2C8613" w:rsidR="004E5A19" w:rsidRPr="00EA1C1A" w:rsidRDefault="004E5A19" w:rsidP="004E5A19">
      <w:pPr>
        <w:ind w:left="1418" w:hanging="1418"/>
        <w:rPr>
          <w:rFonts w:ascii="Calibri" w:hAnsi="Calibri" w:cs="Calibri"/>
        </w:rPr>
      </w:pPr>
      <w:r w:rsidRPr="00EA1C1A">
        <w:rPr>
          <w:rFonts w:ascii="Calibri" w:hAnsi="Calibri" w:cs="Calibri"/>
          <w:b/>
          <w:bCs/>
        </w:rPr>
        <w:tab/>
      </w:r>
      <w:r w:rsidR="00CB219E" w:rsidRPr="00EA1C1A">
        <w:rPr>
          <w:rFonts w:ascii="Calibri" w:hAnsi="Calibri" w:cs="Calibri"/>
          <w:b/>
          <w:bCs/>
        </w:rPr>
        <w:tab/>
      </w:r>
      <w:r w:rsidRPr="00EA1C1A">
        <w:rPr>
          <w:rFonts w:ascii="Calibri" w:hAnsi="Calibri" w:cs="Calibri"/>
          <w:b/>
          <w:bCs/>
        </w:rPr>
        <w:tab/>
      </w:r>
      <w:r w:rsidRPr="00EA1C1A">
        <w:rPr>
          <w:rFonts w:ascii="Calibri" w:hAnsi="Calibri" w:cs="Calibri"/>
        </w:rPr>
        <w:t xml:space="preserve">Chair: </w:t>
      </w:r>
      <w:r w:rsidR="004438FA" w:rsidRPr="00EA1C1A">
        <w:rPr>
          <w:rFonts w:ascii="Calibri" w:hAnsi="Calibri" w:cs="Calibri"/>
        </w:rPr>
        <w:t>Michael Moriarty (University of Cambridge)</w:t>
      </w:r>
    </w:p>
    <w:p w14:paraId="6FDE2A2E" w14:textId="39052929" w:rsidR="004438FA" w:rsidRPr="00EA1C1A" w:rsidRDefault="004438FA" w:rsidP="004E5A19">
      <w:pPr>
        <w:ind w:left="1418" w:hanging="1418"/>
        <w:rPr>
          <w:rFonts w:ascii="Calibri" w:hAnsi="Calibri" w:cs="Calibri"/>
        </w:rPr>
      </w:pPr>
    </w:p>
    <w:p w14:paraId="1608ECE1" w14:textId="32E67CD1" w:rsidR="004438FA" w:rsidRPr="00B82BE2" w:rsidRDefault="004438FA" w:rsidP="00CB219E">
      <w:pPr>
        <w:ind w:left="2160"/>
        <w:rPr>
          <w:rFonts w:ascii="Calibri" w:hAnsi="Calibri" w:cs="Calibri"/>
        </w:rPr>
      </w:pPr>
      <w:r w:rsidRPr="00EA1C1A">
        <w:rPr>
          <w:rFonts w:ascii="Calibri" w:hAnsi="Calibri" w:cs="Calibri"/>
          <w:b/>
          <w:bCs/>
        </w:rPr>
        <w:t>Joseph Harris</w:t>
      </w:r>
      <w:r w:rsidRPr="00EA1C1A">
        <w:rPr>
          <w:rFonts w:ascii="Calibri" w:hAnsi="Calibri" w:cs="Calibri"/>
        </w:rPr>
        <w:t xml:space="preserve"> (</w:t>
      </w:r>
      <w:r w:rsidR="00BA6F80" w:rsidRPr="00B82BE2">
        <w:rPr>
          <w:rFonts w:ascii="Calibri" w:hAnsi="Calibri" w:cs="Calibri"/>
        </w:rPr>
        <w:t xml:space="preserve">Professor of Early Modern French and </w:t>
      </w:r>
      <w:r w:rsidR="003A4FFA" w:rsidRPr="00B82BE2">
        <w:rPr>
          <w:rFonts w:ascii="Calibri" w:hAnsi="Calibri" w:cs="Calibri"/>
        </w:rPr>
        <w:t>Comparative</w:t>
      </w:r>
      <w:r w:rsidR="00BA6F80" w:rsidRPr="00B82BE2">
        <w:rPr>
          <w:rFonts w:ascii="Calibri" w:hAnsi="Calibri" w:cs="Calibri"/>
        </w:rPr>
        <w:t xml:space="preserve"> Literature</w:t>
      </w:r>
      <w:r w:rsidR="00E243AF">
        <w:rPr>
          <w:rFonts w:ascii="Calibri" w:hAnsi="Calibri" w:cs="Calibri"/>
        </w:rPr>
        <w:t>, Royal Holloway University of London</w:t>
      </w:r>
      <w:r w:rsidR="003A4FFA" w:rsidRPr="00B82BE2">
        <w:rPr>
          <w:rFonts w:ascii="Calibri" w:hAnsi="Calibri" w:cs="Calibri"/>
        </w:rPr>
        <w:t>)</w:t>
      </w:r>
    </w:p>
    <w:p w14:paraId="26EE4964" w14:textId="50E73E17" w:rsidR="00CF0F7F" w:rsidRPr="00B82BE2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51503306" w14:textId="01015C6F" w:rsidR="00B82BE2" w:rsidRPr="00B82BE2" w:rsidRDefault="00B82BE2" w:rsidP="00B82BE2">
      <w:pPr>
        <w:ind w:left="1440" w:firstLine="720"/>
        <w:rPr>
          <w:rFonts w:ascii="Calibri" w:hAnsi="Calibri" w:cs="Calibri"/>
        </w:rPr>
      </w:pPr>
      <w:r w:rsidRPr="00B82BE2">
        <w:rPr>
          <w:rFonts w:ascii="Calibri" w:hAnsi="Calibri" w:cs="Calibri"/>
          <w:color w:val="000000"/>
        </w:rPr>
        <w:t>Misanthropic Sociability in Early Modern France</w:t>
      </w:r>
    </w:p>
    <w:p w14:paraId="57653253" w14:textId="77777777" w:rsidR="00FE52AF" w:rsidRPr="00EA1C1A" w:rsidRDefault="00FE52AF" w:rsidP="00CF0F7F">
      <w:pPr>
        <w:jc w:val="center"/>
        <w:rPr>
          <w:rFonts w:ascii="Calibri" w:hAnsi="Calibri" w:cs="Calibri"/>
          <w:b/>
          <w:bCs/>
        </w:rPr>
      </w:pPr>
    </w:p>
    <w:p w14:paraId="0B199B70" w14:textId="06105A06" w:rsidR="00562555" w:rsidRDefault="00562555" w:rsidP="00CF0F7F">
      <w:pPr>
        <w:rPr>
          <w:rFonts w:ascii="Calibri" w:hAnsi="Calibri" w:cs="Calibri"/>
          <w:b/>
          <w:bCs/>
        </w:rPr>
      </w:pPr>
    </w:p>
    <w:p w14:paraId="3C5A3EFE" w14:textId="7C67D0AF" w:rsidR="00236583" w:rsidRDefault="00236583" w:rsidP="00CF0F7F">
      <w:pPr>
        <w:rPr>
          <w:rFonts w:ascii="Calibri" w:hAnsi="Calibri" w:cs="Calibri"/>
          <w:b/>
          <w:bCs/>
        </w:rPr>
      </w:pPr>
    </w:p>
    <w:p w14:paraId="146D1015" w14:textId="370EA728" w:rsidR="002C5B47" w:rsidRDefault="002C5B47" w:rsidP="00CF0F7F">
      <w:pPr>
        <w:rPr>
          <w:rFonts w:ascii="Calibri" w:hAnsi="Calibri" w:cs="Calibri"/>
          <w:b/>
          <w:bCs/>
        </w:rPr>
      </w:pPr>
    </w:p>
    <w:p w14:paraId="482F85D8" w14:textId="77777777" w:rsidR="002C5B47" w:rsidRPr="00EA1C1A" w:rsidRDefault="002C5B47" w:rsidP="00CF0F7F">
      <w:pPr>
        <w:rPr>
          <w:rFonts w:ascii="Calibri" w:hAnsi="Calibri" w:cs="Calibri"/>
          <w:b/>
          <w:bCs/>
        </w:rPr>
      </w:pPr>
    </w:p>
    <w:p w14:paraId="71FF5039" w14:textId="77777777" w:rsidR="00E43A90" w:rsidRDefault="00E43A90" w:rsidP="005C5E7D">
      <w:pPr>
        <w:rPr>
          <w:rFonts w:ascii="Calibri" w:hAnsi="Calibri" w:cs="Calibri"/>
          <w:b/>
          <w:bCs/>
          <w:color w:val="4472C4" w:themeColor="accent1"/>
          <w:u w:val="single"/>
        </w:rPr>
      </w:pPr>
    </w:p>
    <w:p w14:paraId="053348DF" w14:textId="20F4FFA0" w:rsidR="00CF0F7F" w:rsidRPr="00EA1C1A" w:rsidRDefault="004B15A8" w:rsidP="00CF0F7F">
      <w:pPr>
        <w:jc w:val="center"/>
        <w:rPr>
          <w:rFonts w:ascii="Calibri" w:hAnsi="Calibri" w:cs="Calibri"/>
          <w:b/>
          <w:bCs/>
          <w:color w:val="4472C4" w:themeColor="accent1"/>
          <w:u w:val="single"/>
        </w:rPr>
      </w:pPr>
      <w:r w:rsidRPr="00EA1C1A">
        <w:rPr>
          <w:rFonts w:ascii="Calibri" w:hAnsi="Calibri" w:cs="Calibri"/>
          <w:b/>
          <w:bCs/>
          <w:color w:val="4472C4" w:themeColor="accent1"/>
          <w:u w:val="single"/>
        </w:rPr>
        <w:t>WEDNESDAY 30</w:t>
      </w:r>
      <w:r w:rsidRPr="00EA1C1A">
        <w:rPr>
          <w:rFonts w:ascii="Calibri" w:hAnsi="Calibri" w:cs="Calibri"/>
          <w:b/>
          <w:bCs/>
          <w:color w:val="4472C4" w:themeColor="accent1"/>
          <w:u w:val="single"/>
          <w:vertAlign w:val="superscript"/>
        </w:rPr>
        <w:t>th</w:t>
      </w:r>
      <w:r w:rsidRPr="00EA1C1A">
        <w:rPr>
          <w:rFonts w:ascii="Calibri" w:hAnsi="Calibri" w:cs="Calibri"/>
          <w:b/>
          <w:bCs/>
          <w:color w:val="4472C4" w:themeColor="accent1"/>
          <w:u w:val="single"/>
        </w:rPr>
        <w:t xml:space="preserve"> JUNE</w:t>
      </w:r>
    </w:p>
    <w:p w14:paraId="1B7F52C7" w14:textId="2133B63A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57E290EE" w14:textId="42E2D38A" w:rsidR="004B15A8" w:rsidRPr="00EA1C1A" w:rsidRDefault="004B15A8" w:rsidP="00CF0F7F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PANEL SESSIONS FIVE</w:t>
      </w:r>
    </w:p>
    <w:p w14:paraId="112C0417" w14:textId="3FE3CCC7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2:00-4:00pm</w:t>
      </w:r>
    </w:p>
    <w:p w14:paraId="60A5A55E" w14:textId="55313459" w:rsidR="00CF0F7F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5BB2118C" w14:textId="77777777" w:rsidR="0022634D" w:rsidRPr="00EA1C1A" w:rsidRDefault="0022634D" w:rsidP="00CF0F7F">
      <w:pPr>
        <w:jc w:val="center"/>
        <w:rPr>
          <w:rFonts w:ascii="Calibri" w:hAnsi="Calibri" w:cs="Calibri"/>
          <w:b/>
          <w:bCs/>
        </w:rPr>
      </w:pPr>
    </w:p>
    <w:p w14:paraId="4DC5FE22" w14:textId="29C6706E" w:rsidR="00CF0F7F" w:rsidRPr="00EA1C1A" w:rsidRDefault="00832D41" w:rsidP="00832D41">
      <w:pPr>
        <w:jc w:val="both"/>
        <w:rPr>
          <w:rFonts w:ascii="Calibri" w:hAnsi="Calibri" w:cs="Calibri"/>
          <w:b/>
          <w:lang w:val="en-US"/>
        </w:rPr>
      </w:pPr>
      <w:r w:rsidRPr="00EA1C1A">
        <w:rPr>
          <w:rFonts w:ascii="Calibri" w:hAnsi="Calibri" w:cs="Calibri"/>
          <w:b/>
          <w:lang w:val="en-US"/>
        </w:rPr>
        <w:t xml:space="preserve">(5.1) </w:t>
      </w:r>
      <w:r w:rsidR="00CF0F7F" w:rsidRPr="00EA1C1A">
        <w:rPr>
          <w:rFonts w:ascii="Calibri" w:hAnsi="Calibri" w:cs="Calibri"/>
          <w:b/>
          <w:lang w:val="en-US"/>
        </w:rPr>
        <w:t>France and Asia: Images and Sounds</w:t>
      </w:r>
    </w:p>
    <w:p w14:paraId="4B587E6D" w14:textId="649021DC" w:rsidR="009B631B" w:rsidRPr="00EA1C1A" w:rsidRDefault="009B631B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Chair: </w:t>
      </w:r>
      <w:r w:rsidR="005B5AD7">
        <w:rPr>
          <w:rFonts w:ascii="Calibri" w:hAnsi="Calibri" w:cs="Calibri"/>
        </w:rPr>
        <w:t>Patrick Crowley (University College Cork)</w:t>
      </w:r>
    </w:p>
    <w:p w14:paraId="3FDE5E5A" w14:textId="77777777" w:rsidR="009B631B" w:rsidRPr="00EA1C1A" w:rsidRDefault="009B631B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3FB34946" w14:textId="1813D17E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Trace et </w:t>
      </w:r>
      <w:r w:rsidRPr="00EA1C1A">
        <w:rPr>
          <w:rFonts w:ascii="Calibri" w:hAnsi="Calibri" w:cs="Calibri"/>
          <w:i/>
          <w:iCs/>
        </w:rPr>
        <w:t xml:space="preserve">ji </w:t>
      </w:r>
      <w:r w:rsidRPr="00EA1C1A">
        <w:rPr>
          <w:rFonts w:ascii="Calibri" w:hAnsi="Calibri" w:cs="Calibri"/>
        </w:rPr>
        <w:t xml:space="preserve">: symptômes des ruines paysagères françaises et chinoises </w:t>
      </w:r>
    </w:p>
    <w:p w14:paraId="5C0EE3FC" w14:textId="510CC4D3" w:rsidR="00CF0F7F" w:rsidRPr="00EA1C1A" w:rsidRDefault="00CF0F7F" w:rsidP="00CF0F7F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  <w:color w:val="000000"/>
        </w:rPr>
        <w:t>Jiani Fan</w:t>
      </w:r>
      <w:r w:rsidR="00832D41" w:rsidRPr="00EA1C1A">
        <w:rPr>
          <w:rFonts w:ascii="Calibri" w:hAnsi="Calibri" w:cs="Calibri"/>
          <w:color w:val="000000"/>
        </w:rPr>
        <w:t xml:space="preserve"> (</w:t>
      </w:r>
      <w:r w:rsidRPr="00EA1C1A">
        <w:rPr>
          <w:rFonts w:ascii="Calibri" w:hAnsi="Calibri" w:cs="Calibri"/>
          <w:color w:val="000000"/>
        </w:rPr>
        <w:t>Princeton</w:t>
      </w:r>
      <w:r w:rsidR="00832D41" w:rsidRPr="00EA1C1A">
        <w:rPr>
          <w:rFonts w:ascii="Calibri" w:hAnsi="Calibri" w:cs="Calibri"/>
          <w:color w:val="000000"/>
        </w:rPr>
        <w:t xml:space="preserve"> University)</w:t>
      </w:r>
    </w:p>
    <w:p w14:paraId="424D276B" w14:textId="77777777" w:rsidR="00CF0F7F" w:rsidRPr="00EA1C1A" w:rsidRDefault="00CF0F7F" w:rsidP="00CF0F7F">
      <w:pPr>
        <w:rPr>
          <w:rFonts w:ascii="Calibri" w:hAnsi="Calibri" w:cs="Calibri"/>
          <w:color w:val="000000"/>
        </w:rPr>
      </w:pPr>
    </w:p>
    <w:p w14:paraId="24EE0ACA" w14:textId="77777777" w:rsidR="00CF0F7F" w:rsidRPr="00EA1C1A" w:rsidRDefault="00CF0F7F" w:rsidP="00CF0F7F">
      <w:pPr>
        <w:jc w:val="both"/>
        <w:rPr>
          <w:rFonts w:ascii="Calibri" w:eastAsiaTheme="minorHAnsi" w:hAnsi="Calibri" w:cs="Calibri"/>
        </w:rPr>
      </w:pPr>
      <w:r w:rsidRPr="00EA1C1A">
        <w:rPr>
          <w:rFonts w:ascii="Calibri" w:eastAsiaTheme="minorHAnsi" w:hAnsi="Calibri" w:cs="Calibri"/>
          <w:i/>
          <w:iCs/>
        </w:rPr>
        <w:t>India Song</w:t>
      </w:r>
      <w:r w:rsidRPr="00EA1C1A">
        <w:rPr>
          <w:rFonts w:ascii="Calibri" w:eastAsiaTheme="minorHAnsi" w:hAnsi="Calibri" w:cs="Calibri"/>
        </w:rPr>
        <w:t xml:space="preserve">: Marguerite Duras’s Postcolonial Politics of Sound </w:t>
      </w:r>
    </w:p>
    <w:p w14:paraId="5B20B5D5" w14:textId="435EEB78" w:rsidR="00CF0F7F" w:rsidRPr="00EA1C1A" w:rsidRDefault="00CF0F7F" w:rsidP="00CF0F7F">
      <w:pPr>
        <w:jc w:val="both"/>
        <w:rPr>
          <w:rFonts w:ascii="Calibri" w:eastAsiaTheme="minorHAnsi" w:hAnsi="Calibri" w:cs="Calibri"/>
        </w:rPr>
      </w:pPr>
      <w:r w:rsidRPr="00EA1C1A">
        <w:rPr>
          <w:rFonts w:ascii="Calibri" w:eastAsiaTheme="minorHAnsi" w:hAnsi="Calibri" w:cs="Calibri"/>
        </w:rPr>
        <w:tab/>
        <w:t>Katie Pleming</w:t>
      </w:r>
      <w:r w:rsidR="00832D41" w:rsidRPr="00EA1C1A">
        <w:rPr>
          <w:rFonts w:ascii="Calibri" w:eastAsiaTheme="minorHAnsi" w:hAnsi="Calibri" w:cs="Calibri"/>
        </w:rPr>
        <w:t xml:space="preserve"> (</w:t>
      </w:r>
      <w:r w:rsidRPr="00EA1C1A">
        <w:rPr>
          <w:rFonts w:ascii="Calibri" w:eastAsiaTheme="minorHAnsi" w:hAnsi="Calibri" w:cs="Calibri"/>
        </w:rPr>
        <w:t>Gonville and Caius, Cambridge</w:t>
      </w:r>
      <w:r w:rsidR="00832D41" w:rsidRPr="00EA1C1A">
        <w:rPr>
          <w:rFonts w:ascii="Calibri" w:eastAsiaTheme="minorHAnsi" w:hAnsi="Calibri" w:cs="Calibri"/>
        </w:rPr>
        <w:t>)</w:t>
      </w:r>
    </w:p>
    <w:p w14:paraId="10EC8D0A" w14:textId="77777777" w:rsidR="00CF0F7F" w:rsidRPr="00EA1C1A" w:rsidRDefault="00CF0F7F" w:rsidP="00CF0F7F">
      <w:pPr>
        <w:rPr>
          <w:rFonts w:ascii="Calibri" w:hAnsi="Calibri" w:cs="Calibri"/>
          <w:color w:val="000000"/>
        </w:rPr>
      </w:pPr>
    </w:p>
    <w:p w14:paraId="5DEB783F" w14:textId="77777777" w:rsidR="00CF0F7F" w:rsidRPr="00EA1C1A" w:rsidRDefault="00CF0F7F" w:rsidP="00832D41">
      <w:pPr>
        <w:pStyle w:val="paragraph"/>
        <w:textAlignment w:val="baseline"/>
        <w:rPr>
          <w:rFonts w:ascii="Calibri" w:hAnsi="Calibri" w:cs="Calibri"/>
          <w:lang w:val="en-US"/>
        </w:rPr>
      </w:pPr>
      <w:r w:rsidRPr="00EA1C1A">
        <w:rPr>
          <w:rStyle w:val="normaltextrun1"/>
          <w:rFonts w:ascii="Calibri" w:hAnsi="Calibri" w:cs="Calibri"/>
          <w:lang w:val="en-US"/>
        </w:rPr>
        <w:t>The Value of Rubbish in Chen Zhen’s Art Installations</w:t>
      </w:r>
    </w:p>
    <w:p w14:paraId="2D70EAE5" w14:textId="14D343E6" w:rsidR="00CF0F7F" w:rsidRPr="00EA1C1A" w:rsidRDefault="00CF0F7F" w:rsidP="00832D41">
      <w:pPr>
        <w:ind w:firstLine="720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Rosalind Silvester (QUB)</w:t>
      </w:r>
    </w:p>
    <w:p w14:paraId="07E07991" w14:textId="77777777" w:rsidR="00832D41" w:rsidRPr="00EA1C1A" w:rsidRDefault="00832D41" w:rsidP="00832D41">
      <w:pPr>
        <w:ind w:firstLine="720"/>
        <w:rPr>
          <w:rFonts w:ascii="Calibri" w:hAnsi="Calibri" w:cs="Calibri"/>
          <w:color w:val="000000"/>
        </w:rPr>
      </w:pPr>
    </w:p>
    <w:p w14:paraId="5FF01D25" w14:textId="77777777" w:rsidR="00CF0F7F" w:rsidRPr="00EA1C1A" w:rsidRDefault="00CF0F7F" w:rsidP="00832D4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Gérard Macé, Pascal Quignard et le butô : imaginaires du geste et détours par le Japon</w:t>
      </w:r>
    </w:p>
    <w:p w14:paraId="199AF8FF" w14:textId="7BFEAE21" w:rsidR="00CF0F7F" w:rsidRPr="00EA1C1A" w:rsidRDefault="00CF0F7F" w:rsidP="00832D41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Anne-Gaëlle Saliot</w:t>
      </w:r>
      <w:r w:rsidR="00832D41" w:rsidRPr="00EA1C1A">
        <w:rPr>
          <w:rFonts w:ascii="Calibri" w:hAnsi="Calibri" w:cs="Calibri"/>
          <w:color w:val="000000"/>
        </w:rPr>
        <w:t xml:space="preserve"> (</w:t>
      </w:r>
      <w:r w:rsidRPr="00EA1C1A">
        <w:rPr>
          <w:rFonts w:ascii="Calibri" w:hAnsi="Calibri" w:cs="Calibri"/>
          <w:color w:val="000000"/>
        </w:rPr>
        <w:t>Duke University</w:t>
      </w:r>
      <w:r w:rsidR="00832D41" w:rsidRPr="00EA1C1A">
        <w:rPr>
          <w:rFonts w:ascii="Calibri" w:hAnsi="Calibri" w:cs="Calibri"/>
          <w:color w:val="000000"/>
        </w:rPr>
        <w:t>)</w:t>
      </w:r>
    </w:p>
    <w:p w14:paraId="694F1F55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fr-FR"/>
        </w:rPr>
      </w:pPr>
    </w:p>
    <w:p w14:paraId="1B71F1C6" w14:textId="77777777" w:rsidR="00CF0F7F" w:rsidRPr="00EA1C1A" w:rsidRDefault="00CF0F7F" w:rsidP="00CF0F7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lang w:val="fr-FR"/>
        </w:rPr>
      </w:pPr>
    </w:p>
    <w:p w14:paraId="7D54F000" w14:textId="50D684DA" w:rsidR="00CF0F7F" w:rsidRPr="00EA1C1A" w:rsidRDefault="009B631B" w:rsidP="009B631B">
      <w:pPr>
        <w:jc w:val="both"/>
        <w:rPr>
          <w:rFonts w:ascii="Calibri" w:hAnsi="Calibri" w:cs="Calibri"/>
          <w:b/>
          <w:lang w:val="en-US"/>
        </w:rPr>
      </w:pPr>
      <w:r w:rsidRPr="00EA1C1A">
        <w:rPr>
          <w:rFonts w:ascii="Calibri" w:hAnsi="Calibri" w:cs="Calibri"/>
          <w:b/>
          <w:lang w:val="en-US"/>
        </w:rPr>
        <w:t xml:space="preserve">(5.2) </w:t>
      </w:r>
      <w:r w:rsidR="00CF0F7F" w:rsidRPr="00EA1C1A">
        <w:rPr>
          <w:rFonts w:ascii="Calibri" w:hAnsi="Calibri" w:cs="Calibri"/>
          <w:b/>
          <w:lang w:val="en-US"/>
        </w:rPr>
        <w:t xml:space="preserve">Legitimacy and Illegitimacy </w:t>
      </w:r>
      <w:r w:rsidRPr="00EA1C1A">
        <w:rPr>
          <w:rFonts w:ascii="Calibri" w:hAnsi="Calibri" w:cs="Calibri"/>
          <w:b/>
          <w:lang w:val="en-US"/>
        </w:rPr>
        <w:t>2</w:t>
      </w:r>
    </w:p>
    <w:p w14:paraId="50B37716" w14:textId="29532AC1" w:rsidR="009B631B" w:rsidRPr="00EA1C1A" w:rsidRDefault="009B631B" w:rsidP="009B631B">
      <w:pPr>
        <w:jc w:val="both"/>
        <w:rPr>
          <w:rFonts w:ascii="Calibri" w:hAnsi="Calibri" w:cs="Calibri"/>
          <w:bCs/>
          <w:lang w:val="en-US"/>
        </w:rPr>
      </w:pPr>
      <w:r w:rsidRPr="00CE52E6">
        <w:rPr>
          <w:rFonts w:ascii="Calibri" w:hAnsi="Calibri" w:cs="Calibri"/>
          <w:bCs/>
          <w:lang w:val="en-US"/>
        </w:rPr>
        <w:t xml:space="preserve">Chair: </w:t>
      </w:r>
      <w:r w:rsidR="00327A0D" w:rsidRPr="00CE52E6">
        <w:rPr>
          <w:rFonts w:ascii="Calibri" w:hAnsi="Calibri" w:cs="Calibri"/>
          <w:bCs/>
          <w:lang w:val="en-US"/>
        </w:rPr>
        <w:t>Martina Williams (</w:t>
      </w:r>
      <w:r w:rsidR="008C76C5" w:rsidRPr="00CE52E6">
        <w:rPr>
          <w:rFonts w:ascii="Calibri" w:hAnsi="Calibri" w:cs="Calibri"/>
          <w:bCs/>
          <w:lang w:val="en-US"/>
        </w:rPr>
        <w:t xml:space="preserve">University of </w:t>
      </w:r>
      <w:r w:rsidR="00C7219B" w:rsidRPr="00CE52E6">
        <w:rPr>
          <w:rFonts w:ascii="Calibri" w:hAnsi="Calibri" w:cs="Calibri"/>
          <w:bCs/>
          <w:lang w:val="en-US"/>
        </w:rPr>
        <w:t>Nottingham)</w:t>
      </w:r>
    </w:p>
    <w:p w14:paraId="383A8520" w14:textId="77777777" w:rsidR="009B631B" w:rsidRPr="00EA1C1A" w:rsidRDefault="009B631B" w:rsidP="00CF0F7F">
      <w:pPr>
        <w:jc w:val="both"/>
        <w:rPr>
          <w:rFonts w:ascii="Calibri" w:hAnsi="Calibri" w:cs="Calibri"/>
        </w:rPr>
      </w:pPr>
    </w:p>
    <w:p w14:paraId="3E881D3F" w14:textId="24CBC468" w:rsidR="00CF0F7F" w:rsidRPr="00EA1C1A" w:rsidRDefault="00CF0F7F" w:rsidP="00CF0F7F">
      <w:pPr>
        <w:jc w:val="both"/>
        <w:rPr>
          <w:rFonts w:ascii="Calibri" w:hAnsi="Calibri" w:cs="Calibri"/>
          <w:i/>
        </w:rPr>
      </w:pPr>
      <w:r w:rsidRPr="00EA1C1A">
        <w:rPr>
          <w:rFonts w:ascii="Calibri" w:hAnsi="Calibri" w:cs="Calibri"/>
        </w:rPr>
        <w:t xml:space="preserve">Ill legitimacy in Christine Angot’s </w:t>
      </w:r>
      <w:r w:rsidRPr="00EA1C1A">
        <w:rPr>
          <w:rFonts w:ascii="Calibri" w:hAnsi="Calibri" w:cs="Calibri"/>
          <w:i/>
        </w:rPr>
        <w:t>L’Inceste</w:t>
      </w:r>
    </w:p>
    <w:p w14:paraId="06D6CD70" w14:textId="3E620004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/>
          <w:bCs/>
          <w:i/>
        </w:rPr>
        <w:tab/>
      </w:r>
      <w:r w:rsidRPr="00EA1C1A">
        <w:rPr>
          <w:rFonts w:ascii="Calibri" w:hAnsi="Calibri" w:cs="Calibri"/>
          <w:bCs/>
          <w:lang w:val="en-US"/>
        </w:rPr>
        <w:t>Jemima Jobling</w:t>
      </w:r>
      <w:r w:rsidR="009B631B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Newcastle</w:t>
      </w:r>
      <w:r w:rsidR="009B631B" w:rsidRPr="00EA1C1A">
        <w:rPr>
          <w:rFonts w:ascii="Calibri" w:hAnsi="Calibri" w:cs="Calibri"/>
          <w:bCs/>
          <w:lang w:val="en-US"/>
        </w:rPr>
        <w:t xml:space="preserve"> University)</w:t>
      </w:r>
    </w:p>
    <w:p w14:paraId="7993E31A" w14:textId="77777777" w:rsidR="00CF0F7F" w:rsidRPr="00EA1C1A" w:rsidRDefault="00CF0F7F" w:rsidP="00CF0F7F">
      <w:pPr>
        <w:jc w:val="both"/>
        <w:rPr>
          <w:rFonts w:ascii="Calibri" w:hAnsi="Calibri" w:cs="Calibri"/>
          <w:b/>
          <w:bCs/>
        </w:rPr>
      </w:pPr>
    </w:p>
    <w:p w14:paraId="1967F085" w14:textId="77777777" w:rsidR="00EC37D9" w:rsidRDefault="00EC37D9" w:rsidP="00CF0F7F">
      <w:pPr>
        <w:jc w:val="both"/>
        <w:rPr>
          <w:rFonts w:ascii="Calibri" w:hAnsi="Calibri" w:cs="Calibri"/>
          <w:bCs/>
        </w:rPr>
      </w:pPr>
    </w:p>
    <w:p w14:paraId="397C5D19" w14:textId="04E32751" w:rsidR="00CF0F7F" w:rsidRPr="00EA1C1A" w:rsidRDefault="00CF0F7F" w:rsidP="00CF0F7F">
      <w:pPr>
        <w:jc w:val="both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</w:rPr>
        <w:t>Appropriated Experiences or Legitimate Narrative Claims? The Case for Testifying to Another’s Trauma in Contemporary Women’s Life-Writing</w:t>
      </w:r>
    </w:p>
    <w:p w14:paraId="730C5D46" w14:textId="4DB0C597" w:rsidR="00CF0F7F" w:rsidRPr="00EA1C1A" w:rsidRDefault="00CF0F7F" w:rsidP="00CF0F7F">
      <w:pPr>
        <w:ind w:left="360" w:firstLine="360"/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Hannie Lawlor</w:t>
      </w:r>
      <w:r w:rsidR="009B631B" w:rsidRPr="00EA1C1A">
        <w:rPr>
          <w:rFonts w:ascii="Calibri" w:hAnsi="Calibri" w:cs="Calibri"/>
          <w:bCs/>
          <w:lang w:val="en-US"/>
        </w:rPr>
        <w:t xml:space="preserve"> (</w:t>
      </w:r>
      <w:r w:rsidR="00E41BD7" w:rsidRPr="00EA1C1A">
        <w:rPr>
          <w:rFonts w:ascii="Calibri" w:hAnsi="Calibri" w:cs="Calibri"/>
          <w:bCs/>
          <w:lang w:val="en-US"/>
        </w:rPr>
        <w:t>Exeter</w:t>
      </w:r>
      <w:r w:rsidRPr="00EA1C1A">
        <w:rPr>
          <w:rFonts w:ascii="Calibri" w:hAnsi="Calibri" w:cs="Calibri"/>
          <w:bCs/>
          <w:lang w:val="en-US"/>
        </w:rPr>
        <w:t xml:space="preserve"> College, Oxford</w:t>
      </w:r>
      <w:r w:rsidR="009B631B" w:rsidRPr="00EA1C1A">
        <w:rPr>
          <w:rFonts w:ascii="Calibri" w:hAnsi="Calibri" w:cs="Calibri"/>
          <w:bCs/>
          <w:lang w:val="en-US"/>
        </w:rPr>
        <w:t>)</w:t>
      </w:r>
    </w:p>
    <w:p w14:paraId="3C63346D" w14:textId="77777777" w:rsidR="00CF0F7F" w:rsidRPr="00EA1C1A" w:rsidRDefault="00CF0F7F" w:rsidP="00CF0F7F">
      <w:pPr>
        <w:ind w:left="360" w:firstLine="360"/>
        <w:jc w:val="both"/>
        <w:rPr>
          <w:rFonts w:ascii="Calibri" w:hAnsi="Calibri" w:cs="Calibri"/>
          <w:bCs/>
        </w:rPr>
      </w:pPr>
    </w:p>
    <w:p w14:paraId="44DF05F3" w14:textId="37F236DF" w:rsidR="00CF0F7F" w:rsidRPr="00EA1C1A" w:rsidRDefault="00CF0F7F" w:rsidP="00CF0F7F">
      <w:pPr>
        <w:jc w:val="both"/>
        <w:rPr>
          <w:rFonts w:ascii="Calibri" w:hAnsi="Calibri" w:cs="Calibri"/>
          <w:bCs/>
          <w:lang w:val="fr-FR"/>
        </w:rPr>
      </w:pPr>
      <w:r w:rsidRPr="00EA1C1A">
        <w:rPr>
          <w:rFonts w:ascii="Calibri" w:hAnsi="Calibri" w:cs="Calibri"/>
          <w:bCs/>
          <w:lang w:val="fr-FR"/>
        </w:rPr>
        <w:t>Confusion prodigieuse et impossible légitimité. Saint-Simon face à la bâtardise</w:t>
      </w:r>
    </w:p>
    <w:p w14:paraId="3AF418A3" w14:textId="32CD545A" w:rsidR="00CF0F7F" w:rsidRPr="00EA1C1A" w:rsidRDefault="00CF0F7F" w:rsidP="00CF0F7F">
      <w:pPr>
        <w:ind w:firstLine="720"/>
        <w:jc w:val="both"/>
        <w:rPr>
          <w:rFonts w:ascii="Calibri" w:hAnsi="Calibri" w:cs="Calibri"/>
          <w:bCs/>
        </w:rPr>
      </w:pPr>
      <w:r w:rsidRPr="00EA1C1A">
        <w:rPr>
          <w:rFonts w:ascii="Calibri" w:hAnsi="Calibri" w:cs="Calibri"/>
          <w:bCs/>
          <w:lang w:val="en-US"/>
        </w:rPr>
        <w:t>Annabelle Bolot</w:t>
      </w:r>
      <w:r w:rsidR="00E41BD7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</w:rPr>
        <w:t>Université de Picardie Jules Verne</w:t>
      </w:r>
      <w:r w:rsidR="00E41BD7" w:rsidRPr="00EA1C1A">
        <w:rPr>
          <w:rFonts w:ascii="Calibri" w:hAnsi="Calibri" w:cs="Calibri"/>
          <w:bCs/>
        </w:rPr>
        <w:t>)</w:t>
      </w:r>
    </w:p>
    <w:p w14:paraId="41620B7E" w14:textId="77777777" w:rsidR="00CF0F7F" w:rsidRPr="00EA1C1A" w:rsidRDefault="00CF0F7F" w:rsidP="00CF0F7F">
      <w:pPr>
        <w:pStyle w:val="ListParagraph"/>
        <w:jc w:val="both"/>
        <w:rPr>
          <w:rFonts w:ascii="Calibri" w:hAnsi="Calibri" w:cs="Calibri"/>
          <w:b/>
          <w:lang w:val="en-US"/>
        </w:rPr>
      </w:pPr>
    </w:p>
    <w:p w14:paraId="695FB84A" w14:textId="77777777" w:rsidR="00CF0F7F" w:rsidRPr="00EA1C1A" w:rsidRDefault="00CF0F7F" w:rsidP="00CF0F7F">
      <w:pPr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Family Formation and the Law during the French Baby Boom</w:t>
      </w:r>
    </w:p>
    <w:p w14:paraId="182DCEB8" w14:textId="06C712F3" w:rsidR="00CF0F7F" w:rsidRPr="00EA1C1A" w:rsidRDefault="00CF0F7F" w:rsidP="00CF0F7F">
      <w:pPr>
        <w:ind w:firstLine="720"/>
        <w:jc w:val="both"/>
        <w:rPr>
          <w:rFonts w:ascii="Calibri" w:hAnsi="Calibri" w:cs="Calibri"/>
          <w:bCs/>
          <w:lang w:val="en-US"/>
        </w:rPr>
      </w:pPr>
      <w:r w:rsidRPr="00EA1C1A">
        <w:rPr>
          <w:rFonts w:ascii="Calibri" w:hAnsi="Calibri" w:cs="Calibri"/>
          <w:bCs/>
          <w:lang w:val="en-US"/>
        </w:rPr>
        <w:t>Margaret Anderson</w:t>
      </w:r>
      <w:r w:rsidR="00E41BD7" w:rsidRPr="00EA1C1A">
        <w:rPr>
          <w:rFonts w:ascii="Calibri" w:hAnsi="Calibri" w:cs="Calibri"/>
          <w:bCs/>
          <w:lang w:val="en-US"/>
        </w:rPr>
        <w:t xml:space="preserve"> (</w:t>
      </w:r>
      <w:r w:rsidRPr="00EA1C1A">
        <w:rPr>
          <w:rFonts w:ascii="Calibri" w:hAnsi="Calibri" w:cs="Calibri"/>
          <w:bCs/>
          <w:lang w:val="en-US"/>
        </w:rPr>
        <w:t>University of Tennessee</w:t>
      </w:r>
      <w:r w:rsidR="00E41BD7" w:rsidRPr="00EA1C1A">
        <w:rPr>
          <w:rFonts w:ascii="Calibri" w:hAnsi="Calibri" w:cs="Calibri"/>
          <w:bCs/>
          <w:lang w:val="en-US"/>
        </w:rPr>
        <w:t>)</w:t>
      </w:r>
    </w:p>
    <w:p w14:paraId="30602889" w14:textId="03F50408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69A847CC" w14:textId="77777777" w:rsidR="00CF0F7F" w:rsidRPr="00EA1C1A" w:rsidRDefault="00CF0F7F" w:rsidP="00CF0F7F">
      <w:pPr>
        <w:jc w:val="center"/>
        <w:rPr>
          <w:rFonts w:ascii="Calibri" w:hAnsi="Calibri" w:cs="Calibri"/>
          <w:b/>
          <w:bCs/>
        </w:rPr>
      </w:pPr>
    </w:p>
    <w:p w14:paraId="73FFD261" w14:textId="4379BA51" w:rsidR="00CF0F7F" w:rsidRPr="00EA1C1A" w:rsidRDefault="00E41BD7" w:rsidP="00E41BD7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 xml:space="preserve">(5.3) </w:t>
      </w:r>
      <w:r w:rsidR="00CF0F7F" w:rsidRPr="00EA1C1A">
        <w:rPr>
          <w:rFonts w:ascii="Calibri" w:hAnsi="Calibri" w:cs="Calibri"/>
          <w:b/>
          <w:bCs/>
        </w:rPr>
        <w:t xml:space="preserve">Journeys </w:t>
      </w:r>
      <w:r w:rsidR="002A75E1" w:rsidRPr="00EA1C1A">
        <w:rPr>
          <w:rFonts w:ascii="Calibri" w:hAnsi="Calibri" w:cs="Calibri"/>
          <w:b/>
          <w:bCs/>
        </w:rPr>
        <w:t>and Artistic Form</w:t>
      </w:r>
    </w:p>
    <w:p w14:paraId="1D9C0125" w14:textId="12EEE0CF" w:rsidR="00EB7F65" w:rsidRPr="00EA1C1A" w:rsidRDefault="00E41BD7" w:rsidP="00EB7F65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Chair: </w:t>
      </w:r>
      <w:r w:rsidR="003F3EE5">
        <w:rPr>
          <w:rFonts w:ascii="Calibri" w:hAnsi="Calibri" w:cs="Calibri"/>
        </w:rPr>
        <w:t>Claire Moran (QUB)</w:t>
      </w:r>
    </w:p>
    <w:p w14:paraId="3190D05C" w14:textId="77777777" w:rsidR="00E41BD7" w:rsidRPr="00EA1C1A" w:rsidRDefault="00E41BD7" w:rsidP="00EB7F6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14:paraId="4F8A0ABF" w14:textId="25CC8180" w:rsidR="00EB7F65" w:rsidRPr="00EA1C1A" w:rsidRDefault="00EB7F65" w:rsidP="00EB7F6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Meandering Journeys Across the Stage: Ways of moving in Samuel Beckett’s drama’</w:t>
      </w:r>
    </w:p>
    <w:p w14:paraId="7DCB10E2" w14:textId="7134FCBE" w:rsidR="00EB7F65" w:rsidRPr="00EA1C1A" w:rsidRDefault="00EB7F65" w:rsidP="00EB7F65">
      <w:pPr>
        <w:pStyle w:val="NormalWeb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Molly Crozier</w:t>
      </w:r>
      <w:r w:rsidR="00E41BD7" w:rsidRPr="00EA1C1A">
        <w:rPr>
          <w:rFonts w:ascii="Calibri" w:hAnsi="Calibri" w:cs="Calibri"/>
          <w:color w:val="000000"/>
        </w:rPr>
        <w:t xml:space="preserve"> (</w:t>
      </w:r>
      <w:r w:rsidRPr="00EA1C1A">
        <w:rPr>
          <w:rFonts w:ascii="Calibri" w:hAnsi="Calibri" w:cs="Calibri"/>
          <w:color w:val="000000"/>
        </w:rPr>
        <w:t>KCL</w:t>
      </w:r>
      <w:r w:rsidR="00E41BD7" w:rsidRPr="00EA1C1A">
        <w:rPr>
          <w:rFonts w:ascii="Calibri" w:hAnsi="Calibri" w:cs="Calibri"/>
          <w:color w:val="000000"/>
        </w:rPr>
        <w:t>)</w:t>
      </w:r>
    </w:p>
    <w:p w14:paraId="75A5323E" w14:textId="77777777" w:rsidR="00E41BD7" w:rsidRPr="00EA1C1A" w:rsidRDefault="00E41BD7" w:rsidP="00EB7F6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14:paraId="0DB7AA81" w14:textId="5D856E48" w:rsidR="00EB7F65" w:rsidRPr="00EA1C1A" w:rsidRDefault="00EB7F65" w:rsidP="00EB7F6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Les récits de voyage et la recherche du Beau aux XVIe et XVIIe siècles : la tentation picturale</w:t>
      </w:r>
    </w:p>
    <w:p w14:paraId="6CA8A5FF" w14:textId="1305D79E" w:rsidR="00EB7F65" w:rsidRDefault="00EB7F65" w:rsidP="00EB7F6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ab/>
        <w:t>Maxime Leblond</w:t>
      </w:r>
      <w:r w:rsidR="00E41BD7" w:rsidRPr="00EA1C1A">
        <w:rPr>
          <w:rFonts w:ascii="Calibri" w:hAnsi="Calibri" w:cs="Calibri"/>
          <w:color w:val="000000"/>
        </w:rPr>
        <w:t xml:space="preserve"> (</w:t>
      </w:r>
      <w:r w:rsidRPr="00EA1C1A">
        <w:rPr>
          <w:rFonts w:ascii="Calibri" w:hAnsi="Calibri" w:cs="Calibri"/>
          <w:color w:val="000000"/>
        </w:rPr>
        <w:t>Université du Québec à Montréal</w:t>
      </w:r>
      <w:r w:rsidR="00E41BD7" w:rsidRPr="00EA1C1A">
        <w:rPr>
          <w:rFonts w:ascii="Calibri" w:hAnsi="Calibri" w:cs="Calibri"/>
          <w:color w:val="000000"/>
        </w:rPr>
        <w:t>)</w:t>
      </w:r>
    </w:p>
    <w:p w14:paraId="622D7A99" w14:textId="77777777" w:rsidR="008607B9" w:rsidRPr="00EA1C1A" w:rsidRDefault="008607B9" w:rsidP="00EB7F6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14:paraId="1CF51A81" w14:textId="23051FA3" w:rsidR="00EB7F65" w:rsidRPr="00EA1C1A" w:rsidRDefault="00EB7F65" w:rsidP="00EB7F6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La poésie comme herméneutique du voyage : l’oeuvre de Pierre Reverdy</w:t>
      </w:r>
    </w:p>
    <w:p w14:paraId="02068BE0" w14:textId="706CC949" w:rsidR="00EB7F65" w:rsidRPr="00EA1C1A" w:rsidRDefault="00EB7F65" w:rsidP="00EB7F6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ab/>
        <w:t>Aurore Vincent</w:t>
      </w:r>
      <w:r w:rsidR="00E41BD7" w:rsidRPr="00EA1C1A">
        <w:rPr>
          <w:rFonts w:ascii="Calibri" w:hAnsi="Calibri" w:cs="Calibri"/>
          <w:color w:val="000000"/>
        </w:rPr>
        <w:t xml:space="preserve"> (</w:t>
      </w:r>
      <w:r w:rsidRPr="00EA1C1A">
        <w:rPr>
          <w:rFonts w:ascii="Calibri" w:hAnsi="Calibri" w:cs="Calibri"/>
          <w:color w:val="000000"/>
        </w:rPr>
        <w:t>Université Paris-Nanterre</w:t>
      </w:r>
      <w:r w:rsidR="00E41BD7" w:rsidRPr="00EA1C1A">
        <w:rPr>
          <w:rFonts w:ascii="Calibri" w:hAnsi="Calibri" w:cs="Calibri"/>
          <w:color w:val="000000"/>
        </w:rPr>
        <w:t>)</w:t>
      </w:r>
    </w:p>
    <w:p w14:paraId="35EFAAF2" w14:textId="6E045A2C" w:rsidR="00CF0F7F" w:rsidRPr="008607B9" w:rsidRDefault="00CF0F7F" w:rsidP="008607B9">
      <w:pPr>
        <w:rPr>
          <w:rFonts w:ascii="Calibri" w:hAnsi="Calibri" w:cs="Calibri"/>
          <w:b/>
          <w:bCs/>
        </w:rPr>
      </w:pPr>
    </w:p>
    <w:p w14:paraId="467DC873" w14:textId="77777777" w:rsidR="00CF0F7F" w:rsidRPr="00EA1C1A" w:rsidRDefault="00CF0F7F" w:rsidP="00CF0F7F">
      <w:pPr>
        <w:ind w:firstLine="720"/>
        <w:rPr>
          <w:rFonts w:ascii="Calibri" w:hAnsi="Calibri" w:cs="Calibri"/>
        </w:rPr>
      </w:pPr>
    </w:p>
    <w:p w14:paraId="627FC901" w14:textId="5FBA31A1" w:rsidR="00CF0F7F" w:rsidRPr="00EA1C1A" w:rsidRDefault="000531A9" w:rsidP="000531A9">
      <w:pPr>
        <w:rPr>
          <w:rFonts w:ascii="Calibri" w:hAnsi="Calibri" w:cs="Calibri"/>
          <w:b/>
          <w:bCs/>
          <w:iCs/>
        </w:rPr>
      </w:pPr>
      <w:r w:rsidRPr="00EA1C1A">
        <w:rPr>
          <w:rFonts w:ascii="Calibri" w:hAnsi="Calibri" w:cs="Calibri"/>
          <w:b/>
          <w:bCs/>
          <w:iCs/>
        </w:rPr>
        <w:t>(5.</w:t>
      </w:r>
      <w:r w:rsidR="008607B9">
        <w:rPr>
          <w:rFonts w:ascii="Calibri" w:hAnsi="Calibri" w:cs="Calibri"/>
          <w:b/>
          <w:bCs/>
          <w:iCs/>
        </w:rPr>
        <w:t>4</w:t>
      </w:r>
      <w:r w:rsidRPr="00EA1C1A">
        <w:rPr>
          <w:rFonts w:ascii="Calibri" w:hAnsi="Calibri" w:cs="Calibri"/>
          <w:b/>
          <w:bCs/>
          <w:iCs/>
        </w:rPr>
        <w:t xml:space="preserve">) </w:t>
      </w:r>
      <w:r w:rsidR="00CF0F7F" w:rsidRPr="00EA1C1A">
        <w:rPr>
          <w:rFonts w:ascii="Calibri" w:hAnsi="Calibri" w:cs="Calibri"/>
          <w:b/>
          <w:bCs/>
          <w:iCs/>
        </w:rPr>
        <w:t>Community/Unity</w:t>
      </w:r>
    </w:p>
    <w:p w14:paraId="78D7CCAE" w14:textId="7936C193" w:rsidR="00E15A13" w:rsidRPr="00EA1C1A" w:rsidRDefault="00E15A13" w:rsidP="000531A9">
      <w:pPr>
        <w:rPr>
          <w:rFonts w:ascii="Calibri" w:hAnsi="Calibri" w:cs="Calibri"/>
          <w:iCs/>
        </w:rPr>
      </w:pPr>
      <w:r w:rsidRPr="00C856B2">
        <w:rPr>
          <w:rFonts w:ascii="Calibri" w:hAnsi="Calibri" w:cs="Calibri"/>
          <w:iCs/>
        </w:rPr>
        <w:t xml:space="preserve">Chair: </w:t>
      </w:r>
      <w:r w:rsidR="00752D48" w:rsidRPr="00C856B2">
        <w:rPr>
          <w:rFonts w:ascii="Calibri" w:hAnsi="Calibri" w:cs="Calibri"/>
          <w:iCs/>
        </w:rPr>
        <w:t xml:space="preserve">Kate Foster </w:t>
      </w:r>
      <w:r w:rsidR="00AC75C2" w:rsidRPr="00C856B2">
        <w:rPr>
          <w:rFonts w:ascii="Calibri" w:hAnsi="Calibri" w:cs="Calibri"/>
          <w:iCs/>
        </w:rPr>
        <w:t>(KCL)</w:t>
      </w:r>
    </w:p>
    <w:p w14:paraId="373BF039" w14:textId="77777777" w:rsidR="00E15A13" w:rsidRPr="00EA1C1A" w:rsidRDefault="00E15A13" w:rsidP="00CF0F7F">
      <w:pPr>
        <w:rPr>
          <w:rFonts w:ascii="Calibri" w:hAnsi="Calibri" w:cs="Calibri"/>
        </w:rPr>
      </w:pPr>
    </w:p>
    <w:p w14:paraId="5B4F1469" w14:textId="07D9526E" w:rsidR="00CF0F7F" w:rsidRPr="00EA1C1A" w:rsidRDefault="00CF0F7F" w:rsidP="00CF0F7F">
      <w:pPr>
        <w:rPr>
          <w:rFonts w:ascii="Calibri" w:hAnsi="Calibri" w:cs="Calibri"/>
          <w:iCs/>
        </w:rPr>
      </w:pPr>
      <w:r w:rsidRPr="00EA1C1A">
        <w:rPr>
          <w:rFonts w:ascii="Calibri" w:hAnsi="Calibri" w:cs="Calibri"/>
        </w:rPr>
        <w:t>Building Community through Imitation: The Surrealists and their Objects</w:t>
      </w:r>
    </w:p>
    <w:p w14:paraId="03CEF350" w14:textId="3C0DFC33" w:rsidR="00CF0F7F" w:rsidRPr="00EA1C1A" w:rsidRDefault="00CF0F7F" w:rsidP="00CF0F7F">
      <w:pPr>
        <w:ind w:firstLine="720"/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</w:rPr>
        <w:t>Katharine Conley</w:t>
      </w:r>
      <w:r w:rsidR="00E15A13" w:rsidRPr="00EA1C1A">
        <w:rPr>
          <w:rFonts w:ascii="Calibri" w:hAnsi="Calibri" w:cs="Calibri"/>
          <w:iCs/>
        </w:rPr>
        <w:t xml:space="preserve"> (</w:t>
      </w:r>
      <w:r w:rsidRPr="00EA1C1A">
        <w:rPr>
          <w:rFonts w:ascii="Calibri" w:hAnsi="Calibri" w:cs="Calibri"/>
          <w:iCs/>
        </w:rPr>
        <w:t>William and Mary</w:t>
      </w:r>
      <w:r w:rsidR="00E15A13" w:rsidRPr="00EA1C1A">
        <w:rPr>
          <w:rFonts w:ascii="Calibri" w:hAnsi="Calibri" w:cs="Calibri"/>
          <w:iCs/>
        </w:rPr>
        <w:t>)</w:t>
      </w:r>
    </w:p>
    <w:p w14:paraId="3558FE82" w14:textId="77777777" w:rsidR="00CF0F7F" w:rsidRPr="00EA1C1A" w:rsidRDefault="00CF0F7F" w:rsidP="00CF0F7F">
      <w:pPr>
        <w:rPr>
          <w:rFonts w:ascii="Calibri" w:hAnsi="Calibri" w:cs="Calibri"/>
          <w:iCs/>
        </w:rPr>
      </w:pPr>
    </w:p>
    <w:p w14:paraId="32288EC7" w14:textId="77777777" w:rsidR="00CF0F7F" w:rsidRPr="00EA1C1A" w:rsidRDefault="00CF0F7F" w:rsidP="00CF0F7F">
      <w:pPr>
        <w:rPr>
          <w:rFonts w:ascii="Calibri" w:hAnsi="Calibri" w:cs="Calibri"/>
          <w:iCs/>
        </w:rPr>
      </w:pPr>
      <w:r w:rsidRPr="00EA1C1A">
        <w:rPr>
          <w:rFonts w:ascii="Calibri" w:hAnsi="Calibri" w:cs="Calibri"/>
          <w:lang w:val="en-US"/>
        </w:rPr>
        <w:t xml:space="preserve">Overcoming the Uncanny: The community of Clones in </w:t>
      </w:r>
      <w:r w:rsidRPr="00EA1C1A">
        <w:rPr>
          <w:rFonts w:ascii="Calibri" w:hAnsi="Calibri" w:cs="Calibri"/>
          <w:i/>
          <w:iCs/>
          <w:lang w:val="en-US"/>
        </w:rPr>
        <w:t>Notre vie dans les forêts</w:t>
      </w:r>
    </w:p>
    <w:p w14:paraId="2D74C610" w14:textId="56AEAB5E" w:rsidR="00CF0F7F" w:rsidRPr="00EA1C1A" w:rsidRDefault="00CF0F7F" w:rsidP="00342A33">
      <w:pPr>
        <w:ind w:firstLine="720"/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</w:rPr>
        <w:t>Gai Farchi</w:t>
      </w:r>
      <w:r w:rsidR="00E15A13" w:rsidRPr="00EA1C1A">
        <w:rPr>
          <w:rFonts w:ascii="Calibri" w:hAnsi="Calibri" w:cs="Calibri"/>
          <w:iCs/>
        </w:rPr>
        <w:t xml:space="preserve"> (</w:t>
      </w:r>
      <w:r w:rsidRPr="00EA1C1A">
        <w:rPr>
          <w:rFonts w:ascii="Calibri" w:hAnsi="Calibri" w:cs="Calibri"/>
          <w:iCs/>
        </w:rPr>
        <w:t>School of Cultural Sciences, Tel Aviv University</w:t>
      </w:r>
      <w:r w:rsidR="00E15A13" w:rsidRPr="00EA1C1A">
        <w:rPr>
          <w:rFonts w:ascii="Calibri" w:hAnsi="Calibri" w:cs="Calibri"/>
          <w:iCs/>
        </w:rPr>
        <w:t>)</w:t>
      </w:r>
    </w:p>
    <w:p w14:paraId="73DF2315" w14:textId="77777777" w:rsidR="00CF0F7F" w:rsidRPr="00EA1C1A" w:rsidRDefault="00CF0F7F" w:rsidP="00CF0F7F">
      <w:pPr>
        <w:ind w:firstLine="720"/>
        <w:rPr>
          <w:rFonts w:ascii="Calibri" w:hAnsi="Calibri" w:cs="Calibri"/>
          <w:iCs/>
        </w:rPr>
      </w:pPr>
    </w:p>
    <w:p w14:paraId="5251E393" w14:textId="77777777" w:rsidR="00CF0F7F" w:rsidRPr="00EA1C1A" w:rsidRDefault="00CF0F7F" w:rsidP="00CF0F7F">
      <w:pPr>
        <w:rPr>
          <w:rFonts w:ascii="Calibri" w:hAnsi="Calibri" w:cs="Calibri"/>
          <w:iCs/>
        </w:rPr>
      </w:pPr>
      <w:r w:rsidRPr="00EA1C1A">
        <w:rPr>
          <w:rFonts w:ascii="Calibri" w:hAnsi="Calibri" w:cs="Calibri"/>
        </w:rPr>
        <w:t>Romains, Tarde, and the New Biology</w:t>
      </w:r>
    </w:p>
    <w:p w14:paraId="7CF68FE6" w14:textId="3E7727A6" w:rsidR="00CF0F7F" w:rsidRDefault="00CF0F7F" w:rsidP="00D93A8C">
      <w:pPr>
        <w:ind w:firstLine="720"/>
        <w:rPr>
          <w:rFonts w:ascii="Calibri" w:hAnsi="Calibri" w:cs="Calibri"/>
          <w:iCs/>
        </w:rPr>
      </w:pPr>
      <w:r w:rsidRPr="00EA1C1A">
        <w:rPr>
          <w:rFonts w:ascii="Calibri" w:hAnsi="Calibri" w:cs="Calibri"/>
          <w:iCs/>
        </w:rPr>
        <w:t>Macs Smith</w:t>
      </w:r>
      <w:r w:rsidR="00E15A13" w:rsidRPr="00EA1C1A">
        <w:rPr>
          <w:rFonts w:ascii="Calibri" w:hAnsi="Calibri" w:cs="Calibri"/>
          <w:iCs/>
        </w:rPr>
        <w:t xml:space="preserve"> (</w:t>
      </w:r>
      <w:r w:rsidRPr="00EA1C1A">
        <w:rPr>
          <w:rFonts w:ascii="Calibri" w:hAnsi="Calibri" w:cs="Calibri"/>
          <w:iCs/>
        </w:rPr>
        <w:t>The Queen’s College, Oxford</w:t>
      </w:r>
      <w:r w:rsidR="00E15A13" w:rsidRPr="00EA1C1A">
        <w:rPr>
          <w:rFonts w:ascii="Calibri" w:hAnsi="Calibri" w:cs="Calibri"/>
          <w:iCs/>
        </w:rPr>
        <w:t>)</w:t>
      </w:r>
    </w:p>
    <w:p w14:paraId="7C38E118" w14:textId="2D205519" w:rsidR="00EC37D9" w:rsidRDefault="00EC37D9" w:rsidP="00D93A8C">
      <w:pPr>
        <w:ind w:firstLine="720"/>
        <w:rPr>
          <w:rFonts w:ascii="Calibri" w:hAnsi="Calibri" w:cs="Calibri"/>
          <w:iCs/>
        </w:rPr>
      </w:pPr>
    </w:p>
    <w:p w14:paraId="4C6D71D4" w14:textId="77777777" w:rsidR="00EC37D9" w:rsidRPr="00D93A8C" w:rsidRDefault="00EC37D9" w:rsidP="00D93A8C">
      <w:pPr>
        <w:ind w:firstLine="720"/>
        <w:rPr>
          <w:rFonts w:ascii="Calibri" w:hAnsi="Calibri" w:cs="Calibri"/>
          <w:iCs/>
        </w:rPr>
      </w:pPr>
    </w:p>
    <w:p w14:paraId="19FB5302" w14:textId="24776261" w:rsidR="00CF0F7F" w:rsidRPr="00EA1C1A" w:rsidRDefault="00E15A13" w:rsidP="00E15A13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(5.</w:t>
      </w:r>
      <w:r w:rsidR="008607B9">
        <w:rPr>
          <w:rFonts w:ascii="Calibri" w:hAnsi="Calibri" w:cs="Calibri"/>
          <w:b/>
          <w:bCs/>
        </w:rPr>
        <w:t>5</w:t>
      </w:r>
      <w:r w:rsidRPr="00EA1C1A">
        <w:rPr>
          <w:rFonts w:ascii="Calibri" w:hAnsi="Calibri" w:cs="Calibri"/>
          <w:b/>
          <w:bCs/>
        </w:rPr>
        <w:t xml:space="preserve">) </w:t>
      </w:r>
      <w:r w:rsidR="00CF0F7F" w:rsidRPr="00EA1C1A">
        <w:rPr>
          <w:rFonts w:ascii="Calibri" w:hAnsi="Calibri" w:cs="Calibri"/>
          <w:b/>
          <w:bCs/>
        </w:rPr>
        <w:t>Voices Across Time</w:t>
      </w:r>
    </w:p>
    <w:p w14:paraId="59AC2F4B" w14:textId="78609FDC" w:rsidR="00CF0F7F" w:rsidRPr="00EA1C1A" w:rsidRDefault="00E15A13" w:rsidP="00CF0F7F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</w:rPr>
        <w:t xml:space="preserve">Chair: </w:t>
      </w:r>
      <w:r w:rsidR="00CF0F7F" w:rsidRPr="00EA1C1A">
        <w:rPr>
          <w:rFonts w:ascii="Calibri" w:hAnsi="Calibri" w:cs="Calibri"/>
        </w:rPr>
        <w:t>Emily Kate Price</w:t>
      </w:r>
      <w:r w:rsidRPr="00EA1C1A">
        <w:rPr>
          <w:rFonts w:ascii="Calibri" w:hAnsi="Calibri" w:cs="Calibri"/>
        </w:rPr>
        <w:t xml:space="preserve"> (</w:t>
      </w:r>
      <w:r w:rsidR="00CF0F7F" w:rsidRPr="00EA1C1A">
        <w:rPr>
          <w:rFonts w:ascii="Calibri" w:hAnsi="Calibri" w:cs="Calibri"/>
        </w:rPr>
        <w:t>University of Cambridge</w:t>
      </w:r>
      <w:r w:rsidRPr="00EA1C1A">
        <w:rPr>
          <w:rFonts w:ascii="Calibri" w:hAnsi="Calibri" w:cs="Calibri"/>
        </w:rPr>
        <w:t>)</w:t>
      </w:r>
    </w:p>
    <w:p w14:paraId="3D9F3999" w14:textId="77777777" w:rsidR="00CF0F7F" w:rsidRPr="00EA1C1A" w:rsidRDefault="00CF0F7F" w:rsidP="00CF0F7F">
      <w:pPr>
        <w:rPr>
          <w:rFonts w:ascii="Calibri" w:hAnsi="Calibri" w:cs="Calibri"/>
          <w:b/>
          <w:bCs/>
        </w:rPr>
      </w:pPr>
    </w:p>
    <w:p w14:paraId="207164E5" w14:textId="4448353D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Obscure Voices: The Troubadours’ “Closed Composition” and the “Grain of the Voice” </w:t>
      </w:r>
    </w:p>
    <w:p w14:paraId="39387584" w14:textId="21516079" w:rsidR="00CF0F7F" w:rsidRPr="00EA1C1A" w:rsidRDefault="00CF0F7F" w:rsidP="00CF0F7F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Mary Franklin-Brown</w:t>
      </w:r>
      <w:r w:rsidR="00E15A13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University of Cambridge</w:t>
      </w:r>
      <w:r w:rsidR="00E15A13" w:rsidRPr="00EA1C1A">
        <w:rPr>
          <w:rFonts w:ascii="Calibri" w:hAnsi="Calibri" w:cs="Calibri"/>
        </w:rPr>
        <w:t>)</w:t>
      </w:r>
    </w:p>
    <w:p w14:paraId="46011801" w14:textId="77777777" w:rsidR="00CF0F7F" w:rsidRPr="00EA1C1A" w:rsidRDefault="00CF0F7F" w:rsidP="00CF0F7F">
      <w:pPr>
        <w:pStyle w:val="NormalWeb"/>
        <w:spacing w:before="0" w:beforeAutospacing="0" w:after="0" w:afterAutospacing="0"/>
        <w:ind w:firstLine="720"/>
        <w:rPr>
          <w:rFonts w:ascii="Calibri" w:hAnsi="Calibri" w:cs="Calibri"/>
        </w:rPr>
      </w:pPr>
    </w:p>
    <w:p w14:paraId="3302AA0B" w14:textId="6568785B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Voicing a Way Forward: Echoes of Universal Singularity in Nancy Huston’s </w:t>
      </w:r>
      <w:r w:rsidRPr="00EA1C1A">
        <w:rPr>
          <w:rFonts w:ascii="Calibri" w:hAnsi="Calibri" w:cs="Calibri"/>
          <w:i/>
          <w:iCs/>
        </w:rPr>
        <w:t>Lignes de faille</w:t>
      </w:r>
      <w:r w:rsidRPr="00EA1C1A">
        <w:rPr>
          <w:rFonts w:ascii="Calibri" w:hAnsi="Calibri" w:cs="Calibri"/>
        </w:rPr>
        <w:t xml:space="preserve"> </w:t>
      </w:r>
    </w:p>
    <w:p w14:paraId="08422D02" w14:textId="6AA93FD9" w:rsidR="00CF0F7F" w:rsidRPr="00EA1C1A" w:rsidRDefault="00CF0F7F" w:rsidP="00CF0F7F">
      <w:pPr>
        <w:pStyle w:val="NormalWeb"/>
        <w:spacing w:before="0" w:beforeAutospacing="0" w:after="0" w:afterAutospacing="0"/>
        <w:ind w:left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Emma Zitzow-Childs</w:t>
      </w:r>
      <w:r w:rsidR="00E15A13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Harvard University</w:t>
      </w:r>
      <w:r w:rsidR="00E15A13" w:rsidRPr="00EA1C1A">
        <w:rPr>
          <w:rFonts w:ascii="Calibri" w:hAnsi="Calibri" w:cs="Calibri"/>
        </w:rPr>
        <w:t>)</w:t>
      </w:r>
      <w:r w:rsidRPr="00EA1C1A">
        <w:rPr>
          <w:rFonts w:ascii="Calibri" w:hAnsi="Calibri" w:cs="Calibri"/>
        </w:rPr>
        <w:t xml:space="preserve"> </w:t>
      </w:r>
    </w:p>
    <w:p w14:paraId="382BD6FB" w14:textId="77777777" w:rsidR="00EC37D9" w:rsidRDefault="00EC37D9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48A83E4B" w14:textId="1DB4B260" w:rsidR="00CF0F7F" w:rsidRPr="00EA1C1A" w:rsidRDefault="00CF0F7F" w:rsidP="00CF0F7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EA1C1A">
        <w:rPr>
          <w:rFonts w:ascii="Calibri" w:hAnsi="Calibri" w:cs="Calibri"/>
        </w:rPr>
        <w:t>Hearing Voices: some reflections upon monologue in early modern French tragedy</w:t>
      </w:r>
    </w:p>
    <w:p w14:paraId="796A9C7C" w14:textId="530B4B98" w:rsidR="00CF0F7F" w:rsidRPr="00EA1C1A" w:rsidRDefault="00CF0F7F" w:rsidP="00CF0F7F">
      <w:pPr>
        <w:ind w:left="720"/>
        <w:rPr>
          <w:rFonts w:ascii="Calibri" w:hAnsi="Calibri" w:cs="Calibri"/>
        </w:rPr>
      </w:pPr>
      <w:r w:rsidRPr="00EA1C1A">
        <w:rPr>
          <w:rFonts w:ascii="Calibri" w:hAnsi="Calibri" w:cs="Calibri"/>
        </w:rPr>
        <w:t>Nicholas Hammond</w:t>
      </w:r>
      <w:r w:rsidR="00E15A13" w:rsidRPr="00EA1C1A">
        <w:rPr>
          <w:rFonts w:ascii="Calibri" w:hAnsi="Calibri" w:cs="Calibri"/>
        </w:rPr>
        <w:t xml:space="preserve"> (</w:t>
      </w:r>
      <w:r w:rsidRPr="00EA1C1A">
        <w:rPr>
          <w:rFonts w:ascii="Calibri" w:hAnsi="Calibri" w:cs="Calibri"/>
        </w:rPr>
        <w:t>University of Cambridge</w:t>
      </w:r>
      <w:r w:rsidR="00E15A13" w:rsidRPr="00EA1C1A">
        <w:rPr>
          <w:rFonts w:ascii="Calibri" w:hAnsi="Calibri" w:cs="Calibri"/>
        </w:rPr>
        <w:t>)</w:t>
      </w:r>
    </w:p>
    <w:p w14:paraId="277DEDA8" w14:textId="13E31C96" w:rsidR="00C51CEC" w:rsidRDefault="00C51CEC">
      <w:pPr>
        <w:rPr>
          <w:rFonts w:ascii="Calibri" w:hAnsi="Calibri" w:cs="Calibri"/>
        </w:rPr>
      </w:pPr>
    </w:p>
    <w:p w14:paraId="0ACC527B" w14:textId="77777777" w:rsidR="003E7656" w:rsidRPr="00EA1C1A" w:rsidRDefault="003E7656">
      <w:pPr>
        <w:rPr>
          <w:rFonts w:ascii="Calibri" w:hAnsi="Calibri" w:cs="Calibri"/>
        </w:rPr>
      </w:pPr>
    </w:p>
    <w:p w14:paraId="10956429" w14:textId="7972279B" w:rsidR="003E7656" w:rsidRPr="00EA1C1A" w:rsidRDefault="003E7656" w:rsidP="003E7656">
      <w:pPr>
        <w:jc w:val="both"/>
        <w:rPr>
          <w:rFonts w:ascii="Calibri" w:hAnsi="Calibri" w:cs="Calibri"/>
          <w:b/>
          <w:lang w:val="en-US"/>
        </w:rPr>
      </w:pPr>
      <w:r w:rsidRPr="00EA1C1A">
        <w:rPr>
          <w:rFonts w:ascii="Calibri" w:hAnsi="Calibri" w:cs="Calibri"/>
          <w:b/>
          <w:lang w:val="en-US"/>
        </w:rPr>
        <w:t>(</w:t>
      </w:r>
      <w:r>
        <w:rPr>
          <w:rFonts w:ascii="Calibri" w:hAnsi="Calibri" w:cs="Calibri"/>
          <w:b/>
          <w:lang w:val="en-US"/>
        </w:rPr>
        <w:t>5.</w:t>
      </w:r>
      <w:r w:rsidR="008607B9">
        <w:rPr>
          <w:rFonts w:ascii="Calibri" w:hAnsi="Calibri" w:cs="Calibri"/>
          <w:b/>
          <w:lang w:val="en-US"/>
        </w:rPr>
        <w:t>6</w:t>
      </w:r>
      <w:r w:rsidRPr="00EA1C1A">
        <w:rPr>
          <w:rFonts w:ascii="Calibri" w:hAnsi="Calibri" w:cs="Calibri"/>
          <w:b/>
          <w:lang w:val="en-US"/>
        </w:rPr>
        <w:t>) Photography</w:t>
      </w:r>
      <w:r w:rsidR="00053289">
        <w:rPr>
          <w:rFonts w:ascii="Calibri" w:hAnsi="Calibri" w:cs="Calibri"/>
          <w:b/>
          <w:lang w:val="en-US"/>
        </w:rPr>
        <w:t xml:space="preserve"> and Cinema</w:t>
      </w:r>
    </w:p>
    <w:p w14:paraId="4E3020AE" w14:textId="0AFB885D" w:rsidR="003E7656" w:rsidRPr="00EA1C1A" w:rsidRDefault="003E7656" w:rsidP="003E7656">
      <w:pPr>
        <w:rPr>
          <w:rFonts w:ascii="Calibri" w:hAnsi="Calibri" w:cs="Calibri"/>
        </w:rPr>
      </w:pPr>
      <w:r w:rsidRPr="00251E51">
        <w:rPr>
          <w:rFonts w:ascii="Calibri" w:hAnsi="Calibri" w:cs="Calibri"/>
        </w:rPr>
        <w:t xml:space="preserve">Chair: </w:t>
      </w:r>
      <w:r w:rsidR="00F71DCF" w:rsidRPr="00251E51">
        <w:rPr>
          <w:rFonts w:ascii="Calibri" w:hAnsi="Calibri" w:cs="Calibri"/>
        </w:rPr>
        <w:t>Jason Hartford (University of Dundee)</w:t>
      </w:r>
    </w:p>
    <w:p w14:paraId="27629E5C" w14:textId="77777777" w:rsidR="003E7656" w:rsidRPr="00EA1C1A" w:rsidRDefault="003E7656" w:rsidP="003E7656">
      <w:pPr>
        <w:rPr>
          <w:rFonts w:ascii="Calibri" w:hAnsi="Calibri" w:cs="Calibri"/>
        </w:rPr>
      </w:pPr>
    </w:p>
    <w:p w14:paraId="0D61FF86" w14:textId="77777777" w:rsidR="003E7656" w:rsidRPr="00EA1C1A" w:rsidRDefault="003E7656" w:rsidP="003E7656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 xml:space="preserve">Photography and the illustrated “hermaphrodite” in late nineteenth- and early twentieth- century French medical literature </w:t>
      </w:r>
    </w:p>
    <w:p w14:paraId="039471D4" w14:textId="77777777" w:rsidR="003E7656" w:rsidRPr="00EA1C1A" w:rsidRDefault="003E7656" w:rsidP="003E7656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ab/>
        <w:t>Laurel Iber (Duke University)</w:t>
      </w:r>
    </w:p>
    <w:p w14:paraId="70DF83B1" w14:textId="77777777" w:rsidR="003E7656" w:rsidRPr="00EA1C1A" w:rsidRDefault="003E7656" w:rsidP="003E7656">
      <w:pPr>
        <w:rPr>
          <w:rFonts w:ascii="Calibri" w:hAnsi="Calibri" w:cs="Calibri"/>
        </w:rPr>
      </w:pPr>
    </w:p>
    <w:p w14:paraId="49CC078D" w14:textId="77777777" w:rsidR="003E7656" w:rsidRPr="00EA1C1A" w:rsidRDefault="003E7656" w:rsidP="003E7656">
      <w:pPr>
        <w:rPr>
          <w:rFonts w:ascii="Calibri" w:hAnsi="Calibri" w:cs="Calibri"/>
        </w:rPr>
      </w:pPr>
      <w:r w:rsidRPr="00EA1C1A">
        <w:rPr>
          <w:rFonts w:ascii="Calibri" w:hAnsi="Calibri" w:cs="Calibri"/>
        </w:rPr>
        <w:t>Deux styles « modernes » :La photographie et la caricature dans la seconde partie du XIXe siècle</w:t>
      </w:r>
    </w:p>
    <w:p w14:paraId="334A7594" w14:textId="66A82CE5" w:rsidR="003E7656" w:rsidRDefault="003E7656" w:rsidP="003E7656">
      <w:pPr>
        <w:ind w:left="720"/>
        <w:rPr>
          <w:rFonts w:ascii="Calibri" w:hAnsi="Calibri" w:cs="Calibri"/>
          <w:color w:val="222222"/>
          <w:shd w:val="clear" w:color="auto" w:fill="FFFFFF"/>
        </w:rPr>
      </w:pPr>
      <w:r w:rsidRPr="00EA1C1A">
        <w:rPr>
          <w:rFonts w:ascii="Calibri" w:hAnsi="Calibri" w:cs="Calibri"/>
        </w:rPr>
        <w:t>Alexandra Scepi (</w:t>
      </w:r>
      <w:r w:rsidRPr="00EA1C1A">
        <w:rPr>
          <w:rFonts w:ascii="Calibri" w:hAnsi="Calibri" w:cs="Calibri"/>
          <w:color w:val="222222"/>
          <w:shd w:val="clear" w:color="auto" w:fill="FFFFFF"/>
        </w:rPr>
        <w:t>Sciences Po Paris, Sorbonne Université and Middlebury College)</w:t>
      </w:r>
    </w:p>
    <w:p w14:paraId="47DAE702" w14:textId="77777777" w:rsidR="00D9001B" w:rsidRDefault="00D9001B" w:rsidP="00D9001B">
      <w:pPr>
        <w:rPr>
          <w:rFonts w:ascii="Calibri" w:hAnsi="Calibri" w:cs="Calibri"/>
          <w:color w:val="000000"/>
        </w:rPr>
      </w:pPr>
    </w:p>
    <w:p w14:paraId="175D52ED" w14:textId="36FDF634" w:rsidR="00D9001B" w:rsidRPr="00EA1C1A" w:rsidRDefault="00D9001B" w:rsidP="00D9001B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Monsieur Sainte Colombe ou le personnage «obscur» dans Tous les matins du monde de</w:t>
      </w:r>
    </w:p>
    <w:p w14:paraId="724318E0" w14:textId="77777777" w:rsidR="00D9001B" w:rsidRPr="00EA1C1A" w:rsidRDefault="00D9001B" w:rsidP="00D9001B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Pascal Quignard</w:t>
      </w:r>
    </w:p>
    <w:p w14:paraId="131E2DDB" w14:textId="77777777" w:rsidR="00D9001B" w:rsidRPr="00EA1C1A" w:rsidRDefault="00D9001B" w:rsidP="00D9001B">
      <w:pPr>
        <w:rPr>
          <w:rFonts w:ascii="Calibri" w:hAnsi="Calibri" w:cs="Calibri"/>
          <w:iCs/>
          <w:color w:val="000000"/>
          <w:lang w:val="fr-FR"/>
        </w:rPr>
      </w:pPr>
      <w:r w:rsidRPr="00EA1C1A">
        <w:rPr>
          <w:rFonts w:ascii="Calibri" w:hAnsi="Calibri" w:cs="Calibri"/>
          <w:color w:val="000000"/>
        </w:rPr>
        <w:tab/>
        <w:t>Ahlem Ayadi (</w:t>
      </w:r>
      <w:r w:rsidRPr="00EA1C1A">
        <w:rPr>
          <w:rFonts w:ascii="Calibri" w:hAnsi="Calibri" w:cs="Calibri"/>
          <w:iCs/>
          <w:color w:val="000000"/>
          <w:lang w:val="fr-FR"/>
        </w:rPr>
        <w:t>Institut Supérieur des Arts et des Métiers de Gabès, Tunisie)</w:t>
      </w:r>
    </w:p>
    <w:p w14:paraId="07D1F45E" w14:textId="77777777" w:rsidR="00D9001B" w:rsidRPr="00EA1C1A" w:rsidRDefault="00D9001B" w:rsidP="00D9001B">
      <w:pPr>
        <w:rPr>
          <w:rFonts w:ascii="Calibri" w:hAnsi="Calibri" w:cs="Calibri"/>
          <w:color w:val="000000"/>
        </w:rPr>
      </w:pPr>
    </w:p>
    <w:p w14:paraId="1C986A68" w14:textId="77777777" w:rsidR="00D9001B" w:rsidRPr="00EA1C1A" w:rsidRDefault="00D9001B" w:rsidP="00D9001B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 xml:space="preserve">« Penser en images » : Irène Némirovsky, un attrait pour le cinéma </w:t>
      </w:r>
    </w:p>
    <w:p w14:paraId="1E36CA5C" w14:textId="77777777" w:rsidR="00D9001B" w:rsidRPr="00EA1C1A" w:rsidRDefault="00D9001B" w:rsidP="00D9001B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ab/>
        <w:t>Natasha Farrell (Memorial University, Canada)</w:t>
      </w:r>
    </w:p>
    <w:p w14:paraId="5CCF4A2C" w14:textId="77777777" w:rsidR="00D9001B" w:rsidRPr="00EA1C1A" w:rsidRDefault="00D9001B" w:rsidP="003E7656">
      <w:pPr>
        <w:ind w:left="720"/>
        <w:rPr>
          <w:rFonts w:ascii="Calibri" w:hAnsi="Calibri" w:cs="Calibri"/>
        </w:rPr>
      </w:pPr>
    </w:p>
    <w:p w14:paraId="1339EB88" w14:textId="77777777" w:rsidR="003E7656" w:rsidRPr="00EA1C1A" w:rsidRDefault="003E7656">
      <w:pPr>
        <w:rPr>
          <w:rFonts w:ascii="Calibri" w:hAnsi="Calibri" w:cs="Calibri"/>
        </w:rPr>
      </w:pPr>
    </w:p>
    <w:p w14:paraId="405B22E2" w14:textId="0F9F4361" w:rsidR="000D0FAE" w:rsidRPr="00EA1C1A" w:rsidRDefault="002026DE" w:rsidP="000D0FAE">
      <w:pPr>
        <w:rPr>
          <w:rFonts w:ascii="Calibri" w:hAnsi="Calibri" w:cs="Calibri"/>
          <w:b/>
          <w:bCs/>
          <w:color w:val="000000"/>
        </w:rPr>
      </w:pPr>
      <w:r w:rsidRPr="00EA1C1A">
        <w:rPr>
          <w:rFonts w:ascii="Calibri" w:hAnsi="Calibri" w:cs="Calibri"/>
          <w:b/>
          <w:bCs/>
        </w:rPr>
        <w:t>(5.</w:t>
      </w:r>
      <w:r w:rsidR="008607B9">
        <w:rPr>
          <w:rFonts w:ascii="Calibri" w:hAnsi="Calibri" w:cs="Calibri"/>
          <w:b/>
          <w:bCs/>
        </w:rPr>
        <w:t>7</w:t>
      </w:r>
      <w:r w:rsidRPr="00EA1C1A">
        <w:rPr>
          <w:rFonts w:ascii="Calibri" w:hAnsi="Calibri" w:cs="Calibri"/>
          <w:b/>
          <w:bCs/>
        </w:rPr>
        <w:t xml:space="preserve">) </w:t>
      </w:r>
      <w:r w:rsidR="000D0FAE" w:rsidRPr="00EA1C1A">
        <w:rPr>
          <w:rFonts w:ascii="Calibri" w:hAnsi="Calibri" w:cs="Calibri"/>
          <w:b/>
          <w:bCs/>
          <w:color w:val="000000"/>
        </w:rPr>
        <w:t>French in the Open World Research Initiative</w:t>
      </w:r>
    </w:p>
    <w:p w14:paraId="14061F4B" w14:textId="7B127DAA" w:rsidR="000D0FAE" w:rsidRDefault="00A129CF" w:rsidP="000D0FAE">
      <w:pPr>
        <w:rPr>
          <w:rFonts w:ascii="Calibri" w:hAnsi="Calibri" w:cs="Calibri"/>
          <w:color w:val="000000"/>
        </w:rPr>
      </w:pPr>
      <w:r w:rsidRPr="00037088">
        <w:rPr>
          <w:rFonts w:ascii="Calibri" w:hAnsi="Calibri" w:cs="Calibri"/>
          <w:color w:val="000000"/>
        </w:rPr>
        <w:t>Chair: Wendy Ayres-Bennett (University of Cambridge)</w:t>
      </w:r>
    </w:p>
    <w:p w14:paraId="3B38F853" w14:textId="77777777" w:rsidR="00A129CF" w:rsidRPr="00EA1C1A" w:rsidRDefault="00A129CF" w:rsidP="000D0FAE">
      <w:pPr>
        <w:rPr>
          <w:rFonts w:ascii="Calibri" w:hAnsi="Calibri" w:cs="Calibri"/>
          <w:color w:val="000000"/>
        </w:rPr>
      </w:pPr>
    </w:p>
    <w:p w14:paraId="5FB04BEE" w14:textId="05EA4BC0" w:rsidR="000D0FAE" w:rsidRPr="00A27B8B" w:rsidRDefault="000D0FAE" w:rsidP="000D0FAE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Translation as Performance: A Journey in Practice-</w:t>
      </w:r>
      <w:r w:rsidRPr="00A27B8B">
        <w:rPr>
          <w:rFonts w:ascii="Calibri" w:hAnsi="Calibri" w:cs="Calibri"/>
          <w:color w:val="000000"/>
        </w:rPr>
        <w:t>Based Research</w:t>
      </w:r>
    </w:p>
    <w:p w14:paraId="4A213B9B" w14:textId="394F0FEC" w:rsidR="000D0FAE" w:rsidRPr="00EA1C1A" w:rsidRDefault="000D0FAE" w:rsidP="000D0FAE">
      <w:pPr>
        <w:ind w:firstLine="720"/>
        <w:rPr>
          <w:rFonts w:ascii="Calibri" w:hAnsi="Calibri" w:cs="Calibri"/>
          <w:color w:val="000000"/>
        </w:rPr>
      </w:pPr>
      <w:r w:rsidRPr="00A27B8B">
        <w:rPr>
          <w:rFonts w:ascii="Calibri" w:hAnsi="Calibri" w:cs="Calibri"/>
          <w:color w:val="000000"/>
        </w:rPr>
        <w:t>Delphine Grass (University of Lancaster)</w:t>
      </w:r>
    </w:p>
    <w:p w14:paraId="1A64CF2C" w14:textId="77777777" w:rsidR="000D0FAE" w:rsidRPr="00EA1C1A" w:rsidRDefault="000D0FAE" w:rsidP="000D0FAE">
      <w:pPr>
        <w:rPr>
          <w:rFonts w:ascii="Calibri" w:hAnsi="Calibri" w:cs="Calibri"/>
          <w:color w:val="000000"/>
        </w:rPr>
      </w:pPr>
    </w:p>
    <w:p w14:paraId="095DC51A" w14:textId="1B9555A0" w:rsidR="000D0FAE" w:rsidRPr="00EA1C1A" w:rsidRDefault="000D0FAE" w:rsidP="000D0FAE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Writing beyond Monolingualism and Multilingualism: Francophone Literature and the 'imaginaire des langues'</w:t>
      </w:r>
    </w:p>
    <w:p w14:paraId="4B029B90" w14:textId="6FBC3B42" w:rsidR="000D0FAE" w:rsidRPr="00EA1C1A" w:rsidRDefault="000D0FAE" w:rsidP="000D0FAE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ab/>
        <w:t>Jane Hiddleston (University of Oxford)</w:t>
      </w:r>
    </w:p>
    <w:p w14:paraId="233A4864" w14:textId="77777777" w:rsidR="000D0FAE" w:rsidRPr="00EA1C1A" w:rsidRDefault="000D0FAE" w:rsidP="000D0FAE">
      <w:pPr>
        <w:rPr>
          <w:rFonts w:ascii="Calibri" w:hAnsi="Calibri" w:cs="Calibri"/>
          <w:color w:val="000000"/>
        </w:rPr>
      </w:pPr>
    </w:p>
    <w:p w14:paraId="6D5F2F8A" w14:textId="5A011E4B" w:rsidR="000D0FAE" w:rsidRPr="00EA1C1A" w:rsidRDefault="000D0FAE" w:rsidP="000D0FAE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Worldmaking in French: the work of </w:t>
      </w:r>
      <w:r w:rsidRPr="00EA1C1A">
        <w:rPr>
          <w:rFonts w:ascii="Calibri" w:hAnsi="Calibri" w:cs="Calibri"/>
          <w:i/>
          <w:iCs/>
          <w:color w:val="000000"/>
        </w:rPr>
        <w:t>Language Acts and Worldmaking </w:t>
      </w:r>
      <w:r w:rsidRPr="00EA1C1A">
        <w:rPr>
          <w:rFonts w:ascii="Calibri" w:hAnsi="Calibri" w:cs="Calibri"/>
          <w:color w:val="000000"/>
        </w:rPr>
        <w:t>with French and Francophone Studies</w:t>
      </w:r>
    </w:p>
    <w:p w14:paraId="77F3FD9B" w14:textId="13C61523" w:rsidR="000D0FAE" w:rsidRPr="00EA1C1A" w:rsidRDefault="000D0FAE" w:rsidP="000D0FAE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ab/>
        <w:t>Debra Kelly (University of Westminster)</w:t>
      </w:r>
    </w:p>
    <w:p w14:paraId="31258EEC" w14:textId="77777777" w:rsidR="000D0FAE" w:rsidRPr="00EA1C1A" w:rsidRDefault="000D0FAE" w:rsidP="000D0FAE">
      <w:pPr>
        <w:rPr>
          <w:rFonts w:ascii="Calibri" w:hAnsi="Calibri" w:cs="Calibri"/>
          <w:color w:val="000000"/>
        </w:rPr>
      </w:pPr>
    </w:p>
    <w:p w14:paraId="3D30D57A" w14:textId="7EEE0E11" w:rsidR="00CF0F7F" w:rsidRDefault="000D0FAE">
      <w:pPr>
        <w:rPr>
          <w:rFonts w:ascii="Calibri" w:hAnsi="Calibri" w:cs="Calibri"/>
          <w:color w:val="000000"/>
        </w:rPr>
      </w:pPr>
      <w:r w:rsidRPr="00EA1C1A">
        <w:rPr>
          <w:rFonts w:ascii="Calibri" w:hAnsi="Calibri" w:cs="Calibri"/>
          <w:color w:val="000000"/>
        </w:rPr>
        <w:t>Discussion: French in interdisciplinary research programmes: benefits and challenges</w:t>
      </w:r>
    </w:p>
    <w:p w14:paraId="0D9E9FAF" w14:textId="1960B9A5" w:rsidR="00EC37D9" w:rsidRDefault="00EC37D9">
      <w:pPr>
        <w:rPr>
          <w:rFonts w:ascii="Calibri" w:hAnsi="Calibri" w:cs="Calibri"/>
          <w:color w:val="000000"/>
        </w:rPr>
      </w:pPr>
    </w:p>
    <w:p w14:paraId="2EBEA3D8" w14:textId="62A05215" w:rsidR="00EC37D9" w:rsidRDefault="00EC37D9">
      <w:pPr>
        <w:rPr>
          <w:rFonts w:ascii="Calibri" w:hAnsi="Calibri" w:cs="Calibri"/>
          <w:color w:val="000000"/>
        </w:rPr>
      </w:pPr>
    </w:p>
    <w:p w14:paraId="3B79EDCF" w14:textId="77777777" w:rsidR="00EC37D9" w:rsidRPr="00D93A8C" w:rsidRDefault="00EC37D9">
      <w:pPr>
        <w:rPr>
          <w:rFonts w:ascii="Calibri" w:hAnsi="Calibri" w:cs="Calibri"/>
          <w:color w:val="000000"/>
        </w:rPr>
      </w:pPr>
    </w:p>
    <w:p w14:paraId="58114390" w14:textId="26FA27A2" w:rsidR="0032180E" w:rsidRPr="00EA1C1A" w:rsidRDefault="0032180E">
      <w:pPr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</w:rPr>
        <w:t>4:30-5:30</w:t>
      </w:r>
      <w:r w:rsidR="003D3E14" w:rsidRPr="00EA1C1A">
        <w:rPr>
          <w:rFonts w:ascii="Calibri" w:hAnsi="Calibri" w:cs="Calibri"/>
        </w:rPr>
        <w:t>pm</w:t>
      </w:r>
      <w:r w:rsidRPr="00EA1C1A">
        <w:rPr>
          <w:rFonts w:ascii="Calibri" w:hAnsi="Calibri" w:cs="Calibri"/>
          <w:b/>
          <w:bCs/>
        </w:rPr>
        <w:t xml:space="preserve"> </w:t>
      </w:r>
      <w:r w:rsidR="00EA1C1A" w:rsidRPr="00EA1C1A">
        <w:rPr>
          <w:rFonts w:ascii="Calibri" w:hAnsi="Calibri" w:cs="Calibri"/>
          <w:b/>
          <w:bCs/>
        </w:rPr>
        <w:tab/>
      </w:r>
      <w:r w:rsidR="00EA1C1A" w:rsidRPr="00EA1C1A">
        <w:rPr>
          <w:rFonts w:ascii="Calibri" w:hAnsi="Calibri" w:cs="Calibri"/>
          <w:b/>
          <w:bCs/>
        </w:rPr>
        <w:tab/>
      </w:r>
      <w:r w:rsidRPr="00EA1C1A">
        <w:rPr>
          <w:rFonts w:ascii="Calibri" w:hAnsi="Calibri" w:cs="Calibri"/>
          <w:b/>
          <w:bCs/>
        </w:rPr>
        <w:t>A</w:t>
      </w:r>
      <w:r w:rsidR="00EA1C1A" w:rsidRPr="00EA1C1A">
        <w:rPr>
          <w:rFonts w:ascii="Calibri" w:hAnsi="Calibri" w:cs="Calibri"/>
          <w:b/>
          <w:bCs/>
        </w:rPr>
        <w:t>nnual General Meeting of the Society for French Studies</w:t>
      </w:r>
    </w:p>
    <w:p w14:paraId="6775272B" w14:textId="4FA4F38B" w:rsidR="0032180E" w:rsidRDefault="0032180E">
      <w:pPr>
        <w:rPr>
          <w:rFonts w:ascii="Calibri" w:hAnsi="Calibri" w:cs="Calibri"/>
        </w:rPr>
      </w:pPr>
    </w:p>
    <w:p w14:paraId="061FF111" w14:textId="77777777" w:rsidR="00EC37D9" w:rsidRPr="00EA1C1A" w:rsidRDefault="00EC37D9">
      <w:pPr>
        <w:rPr>
          <w:rFonts w:ascii="Calibri" w:hAnsi="Calibri" w:cs="Calibri"/>
        </w:rPr>
      </w:pPr>
    </w:p>
    <w:p w14:paraId="02EE3354" w14:textId="39E5F180" w:rsidR="00EA1C1A" w:rsidRDefault="006B398E">
      <w:pPr>
        <w:rPr>
          <w:rFonts w:ascii="Calibri" w:hAnsi="Calibri" w:cs="Calibri"/>
        </w:rPr>
      </w:pPr>
      <w:r>
        <w:rPr>
          <w:rFonts w:ascii="Calibri" w:hAnsi="Calibri" w:cs="Calibri"/>
        </w:rPr>
        <w:t>5</w:t>
      </w:r>
      <w:r w:rsidR="00E609FC">
        <w:rPr>
          <w:rFonts w:ascii="Calibri" w:hAnsi="Calibri" w:cs="Calibri"/>
        </w:rPr>
        <w:t>:30-6:00pm</w:t>
      </w:r>
      <w:r w:rsidR="00E609FC">
        <w:rPr>
          <w:rFonts w:ascii="Calibri" w:hAnsi="Calibri" w:cs="Calibri"/>
        </w:rPr>
        <w:tab/>
      </w:r>
      <w:r w:rsidR="00E609FC">
        <w:rPr>
          <w:rFonts w:ascii="Calibri" w:hAnsi="Calibri" w:cs="Calibri"/>
        </w:rPr>
        <w:tab/>
      </w:r>
      <w:r w:rsidR="00E609FC" w:rsidRPr="006D55B9">
        <w:rPr>
          <w:rFonts w:ascii="Calibri" w:hAnsi="Calibri" w:cs="Calibri"/>
          <w:b/>
          <w:bCs/>
        </w:rPr>
        <w:t>Virtual Café</w:t>
      </w:r>
    </w:p>
    <w:p w14:paraId="4683B416" w14:textId="77777777" w:rsidR="006D55B9" w:rsidRPr="00EA1C1A" w:rsidRDefault="006D55B9">
      <w:pPr>
        <w:rPr>
          <w:rFonts w:ascii="Calibri" w:hAnsi="Calibri" w:cs="Calibri"/>
        </w:rPr>
      </w:pPr>
    </w:p>
    <w:p w14:paraId="7FDA8EC4" w14:textId="21097AAC" w:rsidR="00E1011F" w:rsidRPr="00EA1C1A" w:rsidRDefault="001B1E50" w:rsidP="00521D68">
      <w:pPr>
        <w:textAlignment w:val="baseline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</w:rPr>
        <w:t>7:30</w:t>
      </w:r>
      <w:r w:rsidR="00CF0F7F" w:rsidRPr="00EA1C1A">
        <w:rPr>
          <w:rFonts w:ascii="Calibri" w:hAnsi="Calibri" w:cs="Calibri"/>
        </w:rPr>
        <w:t>-</w:t>
      </w:r>
      <w:r w:rsidRPr="00EA1C1A">
        <w:rPr>
          <w:rFonts w:ascii="Calibri" w:hAnsi="Calibri" w:cs="Calibri"/>
        </w:rPr>
        <w:t>9</w:t>
      </w:r>
      <w:r w:rsidR="00EA1C1A" w:rsidRPr="00EA1C1A">
        <w:rPr>
          <w:rFonts w:ascii="Calibri" w:hAnsi="Calibri" w:cs="Calibri"/>
        </w:rPr>
        <w:t>:00</w:t>
      </w:r>
      <w:r w:rsidR="003D3E14" w:rsidRPr="00EA1C1A">
        <w:rPr>
          <w:rFonts w:ascii="Calibri" w:hAnsi="Calibri" w:cs="Calibri"/>
        </w:rPr>
        <w:t>pm</w:t>
      </w:r>
      <w:r w:rsidR="00EA1C1A" w:rsidRPr="00EA1C1A">
        <w:rPr>
          <w:rFonts w:ascii="Calibri" w:hAnsi="Calibri" w:cs="Calibri"/>
          <w:b/>
          <w:bCs/>
        </w:rPr>
        <w:tab/>
      </w:r>
      <w:r w:rsidR="00EA1C1A" w:rsidRPr="00EA1C1A">
        <w:rPr>
          <w:rFonts w:ascii="Calibri" w:hAnsi="Calibri" w:cs="Calibri"/>
          <w:b/>
          <w:bCs/>
        </w:rPr>
        <w:tab/>
      </w:r>
      <w:r w:rsidR="00EF6237" w:rsidRPr="00EA1C1A">
        <w:rPr>
          <w:rFonts w:ascii="Calibri" w:hAnsi="Calibri" w:cs="Calibri"/>
          <w:b/>
          <w:bCs/>
        </w:rPr>
        <w:t>Plenary Lecture Four</w:t>
      </w:r>
    </w:p>
    <w:p w14:paraId="71204E9D" w14:textId="7F74CD0D" w:rsidR="00E1011F" w:rsidRPr="00EA1C1A" w:rsidRDefault="00E1011F" w:rsidP="00521D68">
      <w:pPr>
        <w:textAlignment w:val="baseline"/>
        <w:rPr>
          <w:rFonts w:ascii="Calibri" w:hAnsi="Calibri" w:cs="Calibri"/>
          <w:b/>
          <w:bCs/>
        </w:rPr>
      </w:pPr>
    </w:p>
    <w:p w14:paraId="3EEB5AD7" w14:textId="63BD32E4" w:rsidR="00E1011F" w:rsidRPr="00EA1C1A" w:rsidRDefault="00E1011F" w:rsidP="00EA1C1A">
      <w:pPr>
        <w:ind w:left="1440" w:firstLine="720"/>
        <w:textAlignment w:val="baseline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Chair: Katherine Shingler (University of Nottingham)</w:t>
      </w:r>
    </w:p>
    <w:p w14:paraId="41E740AE" w14:textId="77777777" w:rsidR="00E1011F" w:rsidRPr="00EA1C1A" w:rsidRDefault="00E1011F" w:rsidP="00521D68">
      <w:pPr>
        <w:textAlignment w:val="baseline"/>
        <w:rPr>
          <w:rFonts w:ascii="Calibri" w:hAnsi="Calibri" w:cs="Calibri"/>
          <w:b/>
          <w:bCs/>
        </w:rPr>
      </w:pPr>
    </w:p>
    <w:p w14:paraId="78AAD7F6" w14:textId="40529383" w:rsidR="00E1011F" w:rsidRPr="00EA1C1A" w:rsidRDefault="00AA5F25" w:rsidP="00EA1C1A">
      <w:pPr>
        <w:ind w:left="2160"/>
        <w:textAlignment w:val="baseline"/>
        <w:rPr>
          <w:rFonts w:ascii="Calibri" w:hAnsi="Calibri" w:cs="Calibri"/>
          <w:b/>
          <w:bCs/>
        </w:rPr>
      </w:pPr>
      <w:r w:rsidRPr="00EA1C1A">
        <w:rPr>
          <w:rFonts w:ascii="Calibri" w:hAnsi="Calibri" w:cs="Calibri"/>
          <w:b/>
          <w:bCs/>
        </w:rPr>
        <w:t>Jeremy Lane</w:t>
      </w:r>
      <w:r w:rsidR="00521D68" w:rsidRPr="00EA1C1A">
        <w:rPr>
          <w:rFonts w:ascii="Calibri" w:hAnsi="Calibri" w:cs="Calibri"/>
          <w:b/>
          <w:bCs/>
        </w:rPr>
        <w:t xml:space="preserve"> </w:t>
      </w:r>
      <w:r w:rsidR="001864F2" w:rsidRPr="00EA1C1A">
        <w:rPr>
          <w:rFonts w:ascii="Calibri" w:hAnsi="Calibri" w:cs="Calibri"/>
        </w:rPr>
        <w:t>(</w:t>
      </w:r>
      <w:r w:rsidR="00EE6144" w:rsidRPr="00EA1C1A">
        <w:rPr>
          <w:rFonts w:ascii="Calibri" w:hAnsi="Calibri" w:cs="Calibri"/>
        </w:rPr>
        <w:t>Professor in French and Francophone Studies, University of Nottingham)</w:t>
      </w:r>
    </w:p>
    <w:p w14:paraId="69D3A6CC" w14:textId="77777777" w:rsidR="00EE6144" w:rsidRPr="00EA1C1A" w:rsidRDefault="00EE6144" w:rsidP="00521D68">
      <w:pPr>
        <w:textAlignment w:val="baseline"/>
        <w:rPr>
          <w:rFonts w:ascii="Calibri" w:hAnsi="Calibri" w:cs="Calibri"/>
          <w:color w:val="201F1E"/>
        </w:rPr>
      </w:pPr>
    </w:p>
    <w:p w14:paraId="18120D0D" w14:textId="3A7CCE12" w:rsidR="00CF0F7F" w:rsidRPr="008D50AB" w:rsidRDefault="00521D68" w:rsidP="008D50AB">
      <w:pPr>
        <w:ind w:left="1440" w:firstLine="720"/>
        <w:textAlignment w:val="baseline"/>
        <w:rPr>
          <w:rFonts w:ascii="Calibri" w:hAnsi="Calibri" w:cs="Calibri"/>
          <w:color w:val="201F1E"/>
        </w:rPr>
      </w:pPr>
      <w:r w:rsidRPr="00EA1C1A">
        <w:rPr>
          <w:rFonts w:ascii="Calibri" w:hAnsi="Calibri" w:cs="Calibri"/>
          <w:color w:val="201F1E"/>
        </w:rPr>
        <w:t>Doomed Youth: the lost illusions of France’s republican elite</w:t>
      </w:r>
    </w:p>
    <w:sectPr w:rsidR="00CF0F7F" w:rsidRPr="008D50AB" w:rsidSect="001319BC">
      <w:headerReference w:type="default" r:id="rId7"/>
      <w:footerReference w:type="even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288758" w14:textId="77777777" w:rsidR="00FD3C74" w:rsidRDefault="00FD3C74" w:rsidP="00DA5EB1">
      <w:r>
        <w:separator/>
      </w:r>
    </w:p>
  </w:endnote>
  <w:endnote w:type="continuationSeparator" w:id="0">
    <w:p w14:paraId="69037D62" w14:textId="77777777" w:rsidR="00FD3C74" w:rsidRDefault="00FD3C74" w:rsidP="00DA5EB1">
      <w:r>
        <w:continuationSeparator/>
      </w:r>
    </w:p>
  </w:endnote>
  <w:endnote w:type="continuationNotice" w:id="1">
    <w:p w14:paraId="5754C9DF" w14:textId="77777777" w:rsidR="00FD3C74" w:rsidRDefault="00FD3C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Futura"/>
    <w:panose1 w:val="020B0602020204020303"/>
    <w:charset w:val="00"/>
    <w:family w:val="swiss"/>
    <w:pitch w:val="variable"/>
    <w:sig w:usb0="A00002AF" w:usb1="500021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07632284"/>
      <w:docPartObj>
        <w:docPartGallery w:val="Page Numbers (Bottom of Page)"/>
        <w:docPartUnique/>
      </w:docPartObj>
    </w:sdtPr>
    <w:sdtContent>
      <w:p w14:paraId="63515CA8" w14:textId="4D64BE89" w:rsidR="00DA5EB1" w:rsidRDefault="00DA5EB1" w:rsidP="00DE4B5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5E7F96" w14:textId="77777777" w:rsidR="00DA5EB1" w:rsidRDefault="00DA5EB1" w:rsidP="00DA5EB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47857989"/>
      <w:docPartObj>
        <w:docPartGallery w:val="Page Numbers (Bottom of Page)"/>
        <w:docPartUnique/>
      </w:docPartObj>
    </w:sdtPr>
    <w:sdtContent>
      <w:p w14:paraId="0925B9C2" w14:textId="6D0F2783" w:rsidR="00DA5EB1" w:rsidRDefault="00DA5EB1" w:rsidP="00DE4B5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0A8890" w14:textId="77777777" w:rsidR="00DA5EB1" w:rsidRDefault="00DA5EB1" w:rsidP="00DA5EB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8AAB6" w14:textId="77777777" w:rsidR="00FD3C74" w:rsidRDefault="00FD3C74" w:rsidP="00DA5EB1">
      <w:r>
        <w:separator/>
      </w:r>
    </w:p>
  </w:footnote>
  <w:footnote w:type="continuationSeparator" w:id="0">
    <w:p w14:paraId="644AB7EA" w14:textId="77777777" w:rsidR="00FD3C74" w:rsidRDefault="00FD3C74" w:rsidP="00DA5EB1">
      <w:r>
        <w:continuationSeparator/>
      </w:r>
    </w:p>
  </w:footnote>
  <w:footnote w:type="continuationNotice" w:id="1">
    <w:p w14:paraId="0A551927" w14:textId="77777777" w:rsidR="00FD3C74" w:rsidRDefault="00FD3C7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ECB411" w14:textId="38BEC72E" w:rsidR="00D652B8" w:rsidRDefault="00D652B8" w:rsidP="00A31A3F">
    <w:pPr>
      <w:pStyle w:val="Header"/>
    </w:pPr>
    <w:r>
      <w:rPr>
        <w:noProof/>
      </w:rPr>
      <w:drawing>
        <wp:inline distT="0" distB="0" distL="0" distR="0" wp14:anchorId="4AD343B8" wp14:editId="0FF4FCBF">
          <wp:extent cx="1593850" cy="688077"/>
          <wp:effectExtent l="0" t="0" r="0" b="0"/>
          <wp:docPr id="1" name="Picture 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3872" cy="696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31A3F">
      <w:t xml:space="preserve"> </w:t>
    </w:r>
    <w:r w:rsidR="00A31A3F">
      <w:tab/>
    </w:r>
    <w:r w:rsidR="00A31A3F">
      <w:tab/>
      <w:t xml:space="preserve"> </w:t>
    </w:r>
    <w:r w:rsidR="00A31A3F">
      <w:rPr>
        <w:noProof/>
      </w:rPr>
      <w:drawing>
        <wp:inline distT="0" distB="0" distL="0" distR="0" wp14:anchorId="414506FA" wp14:editId="6E93D77D">
          <wp:extent cx="2755265" cy="641775"/>
          <wp:effectExtent l="0" t="0" r="635" b="6350"/>
          <wp:docPr id="3" name="Picture 3" descr="A picture containing text, clothing, person, head cover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othing, person, head cover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515" cy="648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0A4684"/>
    <w:multiLevelType w:val="multilevel"/>
    <w:tmpl w:val="F746E1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34704E1"/>
    <w:multiLevelType w:val="multilevel"/>
    <w:tmpl w:val="CCCE9750"/>
    <w:lvl w:ilvl="0">
      <w:start w:val="1"/>
      <w:numFmt w:val="decimal"/>
      <w:lvlText w:val="(%1.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78E372C"/>
    <w:multiLevelType w:val="multilevel"/>
    <w:tmpl w:val="A6C8C3A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C8A5D31"/>
    <w:multiLevelType w:val="multilevel"/>
    <w:tmpl w:val="CB3C374A"/>
    <w:lvl w:ilvl="0">
      <w:start w:val="5"/>
      <w:numFmt w:val="decimal"/>
      <w:lvlText w:val="%1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Calibri" w:hint="default"/>
      </w:rPr>
    </w:lvl>
  </w:abstractNum>
  <w:abstractNum w:abstractNumId="4" w15:restartNumberingAfterBreak="0">
    <w:nsid w:val="2D682E31"/>
    <w:multiLevelType w:val="multilevel"/>
    <w:tmpl w:val="A93E5EC4"/>
    <w:lvl w:ilvl="0">
      <w:start w:val="3"/>
      <w:numFmt w:val="decimal"/>
      <w:lvlText w:val="%1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Calibri" w:hAnsi="Calibri" w:cs="Calibri" w:hint="default"/>
      </w:rPr>
    </w:lvl>
  </w:abstractNum>
  <w:abstractNum w:abstractNumId="5" w15:restartNumberingAfterBreak="0">
    <w:nsid w:val="2E8568F2"/>
    <w:multiLevelType w:val="multilevel"/>
    <w:tmpl w:val="D3367A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AC51343"/>
    <w:multiLevelType w:val="multilevel"/>
    <w:tmpl w:val="4238DF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BFF08DF"/>
    <w:multiLevelType w:val="multilevel"/>
    <w:tmpl w:val="E6944D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68715F0"/>
    <w:multiLevelType w:val="multilevel"/>
    <w:tmpl w:val="789EDBBC"/>
    <w:lvl w:ilvl="0">
      <w:start w:val="1"/>
      <w:numFmt w:val="decimal"/>
      <w:lvlText w:val="%1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HAnsi" w:hint="default"/>
      </w:rPr>
    </w:lvl>
  </w:abstractNum>
  <w:abstractNum w:abstractNumId="9" w15:restartNumberingAfterBreak="0">
    <w:nsid w:val="6EC9571A"/>
    <w:multiLevelType w:val="multilevel"/>
    <w:tmpl w:val="7F8A77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8BC1668"/>
    <w:multiLevelType w:val="multilevel"/>
    <w:tmpl w:val="83BE6E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10"/>
  </w:num>
  <w:num w:numId="5">
    <w:abstractNumId w:val="6"/>
  </w:num>
  <w:num w:numId="6">
    <w:abstractNumId w:val="7"/>
  </w:num>
  <w:num w:numId="7">
    <w:abstractNumId w:val="5"/>
  </w:num>
  <w:num w:numId="8">
    <w:abstractNumId w:val="2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F7F"/>
    <w:rsid w:val="00001151"/>
    <w:rsid w:val="0000176F"/>
    <w:rsid w:val="00004BF6"/>
    <w:rsid w:val="00012663"/>
    <w:rsid w:val="00037088"/>
    <w:rsid w:val="000515C8"/>
    <w:rsid w:val="000531A9"/>
    <w:rsid w:val="00053289"/>
    <w:rsid w:val="0006304C"/>
    <w:rsid w:val="00083C67"/>
    <w:rsid w:val="000844FA"/>
    <w:rsid w:val="00084BE3"/>
    <w:rsid w:val="000877DA"/>
    <w:rsid w:val="00094C2F"/>
    <w:rsid w:val="00095969"/>
    <w:rsid w:val="000A7E76"/>
    <w:rsid w:val="000C6243"/>
    <w:rsid w:val="000D0FAE"/>
    <w:rsid w:val="000D33E1"/>
    <w:rsid w:val="000D7473"/>
    <w:rsid w:val="000D7893"/>
    <w:rsid w:val="000D7D50"/>
    <w:rsid w:val="000E094F"/>
    <w:rsid w:val="00111E9F"/>
    <w:rsid w:val="001319BC"/>
    <w:rsid w:val="00133044"/>
    <w:rsid w:val="001864F2"/>
    <w:rsid w:val="00187279"/>
    <w:rsid w:val="001A5175"/>
    <w:rsid w:val="001A59B0"/>
    <w:rsid w:val="001B1E50"/>
    <w:rsid w:val="001B32DF"/>
    <w:rsid w:val="001B4901"/>
    <w:rsid w:val="001C1799"/>
    <w:rsid w:val="001E0796"/>
    <w:rsid w:val="001E3358"/>
    <w:rsid w:val="001E48DD"/>
    <w:rsid w:val="001F651C"/>
    <w:rsid w:val="001F77EE"/>
    <w:rsid w:val="002026DE"/>
    <w:rsid w:val="00203DAF"/>
    <w:rsid w:val="00210ABB"/>
    <w:rsid w:val="002116BA"/>
    <w:rsid w:val="0022634D"/>
    <w:rsid w:val="00234FDD"/>
    <w:rsid w:val="00236583"/>
    <w:rsid w:val="00236996"/>
    <w:rsid w:val="00245A15"/>
    <w:rsid w:val="00251E51"/>
    <w:rsid w:val="002538B6"/>
    <w:rsid w:val="00253AE5"/>
    <w:rsid w:val="00262DC3"/>
    <w:rsid w:val="0028009D"/>
    <w:rsid w:val="00285DB0"/>
    <w:rsid w:val="002A1FDE"/>
    <w:rsid w:val="002A75E1"/>
    <w:rsid w:val="002B2930"/>
    <w:rsid w:val="002B2C36"/>
    <w:rsid w:val="002B6C05"/>
    <w:rsid w:val="002C0520"/>
    <w:rsid w:val="002C199C"/>
    <w:rsid w:val="002C1BB7"/>
    <w:rsid w:val="002C5B47"/>
    <w:rsid w:val="002D1C96"/>
    <w:rsid w:val="002D37DB"/>
    <w:rsid w:val="002F001B"/>
    <w:rsid w:val="00307E63"/>
    <w:rsid w:val="0032180E"/>
    <w:rsid w:val="00327628"/>
    <w:rsid w:val="00327A0D"/>
    <w:rsid w:val="00342A33"/>
    <w:rsid w:val="00344117"/>
    <w:rsid w:val="00350850"/>
    <w:rsid w:val="00363711"/>
    <w:rsid w:val="003650BF"/>
    <w:rsid w:val="00366281"/>
    <w:rsid w:val="00366AE8"/>
    <w:rsid w:val="00380627"/>
    <w:rsid w:val="003812EC"/>
    <w:rsid w:val="003950D4"/>
    <w:rsid w:val="003966CE"/>
    <w:rsid w:val="003A3179"/>
    <w:rsid w:val="003A4FFA"/>
    <w:rsid w:val="003D3E14"/>
    <w:rsid w:val="003E7656"/>
    <w:rsid w:val="003F3EE5"/>
    <w:rsid w:val="00401BC7"/>
    <w:rsid w:val="00402A0D"/>
    <w:rsid w:val="00406206"/>
    <w:rsid w:val="00406668"/>
    <w:rsid w:val="00407778"/>
    <w:rsid w:val="00427795"/>
    <w:rsid w:val="00433911"/>
    <w:rsid w:val="0043576E"/>
    <w:rsid w:val="00441E3D"/>
    <w:rsid w:val="004438FA"/>
    <w:rsid w:val="004513C4"/>
    <w:rsid w:val="0045771D"/>
    <w:rsid w:val="0046574C"/>
    <w:rsid w:val="00467E45"/>
    <w:rsid w:val="00475164"/>
    <w:rsid w:val="0047725B"/>
    <w:rsid w:val="004827B9"/>
    <w:rsid w:val="00486D5E"/>
    <w:rsid w:val="00487D75"/>
    <w:rsid w:val="004A7DD7"/>
    <w:rsid w:val="004B15A8"/>
    <w:rsid w:val="004B4309"/>
    <w:rsid w:val="004B7D53"/>
    <w:rsid w:val="004C6647"/>
    <w:rsid w:val="004D0E80"/>
    <w:rsid w:val="004E4C4D"/>
    <w:rsid w:val="004E5A19"/>
    <w:rsid w:val="004E7647"/>
    <w:rsid w:val="004F5003"/>
    <w:rsid w:val="004F627D"/>
    <w:rsid w:val="00521D68"/>
    <w:rsid w:val="00526828"/>
    <w:rsid w:val="005306EE"/>
    <w:rsid w:val="0054204A"/>
    <w:rsid w:val="00560160"/>
    <w:rsid w:val="00562555"/>
    <w:rsid w:val="005640BE"/>
    <w:rsid w:val="00564382"/>
    <w:rsid w:val="00572AAB"/>
    <w:rsid w:val="005909D0"/>
    <w:rsid w:val="005B2AE8"/>
    <w:rsid w:val="005B3249"/>
    <w:rsid w:val="005B5AD7"/>
    <w:rsid w:val="005B7BC5"/>
    <w:rsid w:val="005C5E7D"/>
    <w:rsid w:val="005D0A2E"/>
    <w:rsid w:val="005D65CD"/>
    <w:rsid w:val="005E05BD"/>
    <w:rsid w:val="005E4634"/>
    <w:rsid w:val="005E59D6"/>
    <w:rsid w:val="005F14DA"/>
    <w:rsid w:val="005F163B"/>
    <w:rsid w:val="005F2D68"/>
    <w:rsid w:val="0061708D"/>
    <w:rsid w:val="00617BD0"/>
    <w:rsid w:val="006215E4"/>
    <w:rsid w:val="0064173C"/>
    <w:rsid w:val="00656308"/>
    <w:rsid w:val="00656926"/>
    <w:rsid w:val="0066299C"/>
    <w:rsid w:val="00665A6E"/>
    <w:rsid w:val="00666F5B"/>
    <w:rsid w:val="00681EEF"/>
    <w:rsid w:val="00686029"/>
    <w:rsid w:val="00687818"/>
    <w:rsid w:val="00694960"/>
    <w:rsid w:val="006B398E"/>
    <w:rsid w:val="006B4130"/>
    <w:rsid w:val="006C1B49"/>
    <w:rsid w:val="006C6F7D"/>
    <w:rsid w:val="006D55B9"/>
    <w:rsid w:val="006E552A"/>
    <w:rsid w:val="00713994"/>
    <w:rsid w:val="0073005C"/>
    <w:rsid w:val="0073322A"/>
    <w:rsid w:val="00735B8C"/>
    <w:rsid w:val="00735FA8"/>
    <w:rsid w:val="00747784"/>
    <w:rsid w:val="00752D48"/>
    <w:rsid w:val="00773D07"/>
    <w:rsid w:val="00781DCC"/>
    <w:rsid w:val="00792D3F"/>
    <w:rsid w:val="007A0A82"/>
    <w:rsid w:val="007A5940"/>
    <w:rsid w:val="007A6AAC"/>
    <w:rsid w:val="007C3B0C"/>
    <w:rsid w:val="007C7EB4"/>
    <w:rsid w:val="007D544F"/>
    <w:rsid w:val="007E3579"/>
    <w:rsid w:val="007E73A7"/>
    <w:rsid w:val="007F214D"/>
    <w:rsid w:val="00801A54"/>
    <w:rsid w:val="0080449B"/>
    <w:rsid w:val="00805631"/>
    <w:rsid w:val="00814A1E"/>
    <w:rsid w:val="008271F4"/>
    <w:rsid w:val="00832D41"/>
    <w:rsid w:val="008447BB"/>
    <w:rsid w:val="00845458"/>
    <w:rsid w:val="00857646"/>
    <w:rsid w:val="008607B9"/>
    <w:rsid w:val="00863FE7"/>
    <w:rsid w:val="00873439"/>
    <w:rsid w:val="00876A6F"/>
    <w:rsid w:val="008837AE"/>
    <w:rsid w:val="00885272"/>
    <w:rsid w:val="0089476E"/>
    <w:rsid w:val="008C45DF"/>
    <w:rsid w:val="008C5AC0"/>
    <w:rsid w:val="008C76C5"/>
    <w:rsid w:val="008D50AB"/>
    <w:rsid w:val="00901C64"/>
    <w:rsid w:val="00906191"/>
    <w:rsid w:val="00920D0E"/>
    <w:rsid w:val="00923F30"/>
    <w:rsid w:val="0093274C"/>
    <w:rsid w:val="00957A24"/>
    <w:rsid w:val="009715FF"/>
    <w:rsid w:val="009741AB"/>
    <w:rsid w:val="009759E4"/>
    <w:rsid w:val="009907EE"/>
    <w:rsid w:val="009925BC"/>
    <w:rsid w:val="00995178"/>
    <w:rsid w:val="00997A27"/>
    <w:rsid w:val="009A3B8E"/>
    <w:rsid w:val="009B631B"/>
    <w:rsid w:val="009B7549"/>
    <w:rsid w:val="009C48DD"/>
    <w:rsid w:val="009E1268"/>
    <w:rsid w:val="009E3777"/>
    <w:rsid w:val="009F31B9"/>
    <w:rsid w:val="00A02410"/>
    <w:rsid w:val="00A129CF"/>
    <w:rsid w:val="00A23AA1"/>
    <w:rsid w:val="00A25FEF"/>
    <w:rsid w:val="00A27B8B"/>
    <w:rsid w:val="00A31A3F"/>
    <w:rsid w:val="00A374A3"/>
    <w:rsid w:val="00A375EC"/>
    <w:rsid w:val="00A40028"/>
    <w:rsid w:val="00A43AB1"/>
    <w:rsid w:val="00A65F57"/>
    <w:rsid w:val="00A85918"/>
    <w:rsid w:val="00A90286"/>
    <w:rsid w:val="00A93B1A"/>
    <w:rsid w:val="00A95A85"/>
    <w:rsid w:val="00AA1CC7"/>
    <w:rsid w:val="00AA5F25"/>
    <w:rsid w:val="00AA6CD7"/>
    <w:rsid w:val="00AB48F6"/>
    <w:rsid w:val="00AC11E6"/>
    <w:rsid w:val="00AC4F56"/>
    <w:rsid w:val="00AC75C2"/>
    <w:rsid w:val="00AE3737"/>
    <w:rsid w:val="00AF09B1"/>
    <w:rsid w:val="00AF5A57"/>
    <w:rsid w:val="00B34493"/>
    <w:rsid w:val="00B51BA8"/>
    <w:rsid w:val="00B82BE2"/>
    <w:rsid w:val="00B93B51"/>
    <w:rsid w:val="00B95C9F"/>
    <w:rsid w:val="00BA6F80"/>
    <w:rsid w:val="00BB2E00"/>
    <w:rsid w:val="00BC45D2"/>
    <w:rsid w:val="00BD55E7"/>
    <w:rsid w:val="00BE13AF"/>
    <w:rsid w:val="00BE311A"/>
    <w:rsid w:val="00BE7AB3"/>
    <w:rsid w:val="00BF5E0A"/>
    <w:rsid w:val="00C00CF9"/>
    <w:rsid w:val="00C02AB2"/>
    <w:rsid w:val="00C031E1"/>
    <w:rsid w:val="00C054D6"/>
    <w:rsid w:val="00C156E2"/>
    <w:rsid w:val="00C3498A"/>
    <w:rsid w:val="00C41E97"/>
    <w:rsid w:val="00C42CB0"/>
    <w:rsid w:val="00C51CEC"/>
    <w:rsid w:val="00C617B8"/>
    <w:rsid w:val="00C63DEC"/>
    <w:rsid w:val="00C654C0"/>
    <w:rsid w:val="00C65A4D"/>
    <w:rsid w:val="00C7219B"/>
    <w:rsid w:val="00C856B2"/>
    <w:rsid w:val="00C85DCF"/>
    <w:rsid w:val="00C87289"/>
    <w:rsid w:val="00C9334C"/>
    <w:rsid w:val="00CA26EA"/>
    <w:rsid w:val="00CB219E"/>
    <w:rsid w:val="00CB2A89"/>
    <w:rsid w:val="00CB4985"/>
    <w:rsid w:val="00CC0E19"/>
    <w:rsid w:val="00CC4B71"/>
    <w:rsid w:val="00CD0070"/>
    <w:rsid w:val="00CD2CCC"/>
    <w:rsid w:val="00CD70DA"/>
    <w:rsid w:val="00CE52E6"/>
    <w:rsid w:val="00CF0F7F"/>
    <w:rsid w:val="00CF4C9B"/>
    <w:rsid w:val="00D0757D"/>
    <w:rsid w:val="00D21572"/>
    <w:rsid w:val="00D24180"/>
    <w:rsid w:val="00D652B8"/>
    <w:rsid w:val="00D67317"/>
    <w:rsid w:val="00D70005"/>
    <w:rsid w:val="00D8065C"/>
    <w:rsid w:val="00D844F7"/>
    <w:rsid w:val="00D9001B"/>
    <w:rsid w:val="00D92738"/>
    <w:rsid w:val="00D93A8C"/>
    <w:rsid w:val="00D93E83"/>
    <w:rsid w:val="00D947D6"/>
    <w:rsid w:val="00D95756"/>
    <w:rsid w:val="00DA3F17"/>
    <w:rsid w:val="00DA42E5"/>
    <w:rsid w:val="00DA5EB1"/>
    <w:rsid w:val="00DA766C"/>
    <w:rsid w:val="00DB069C"/>
    <w:rsid w:val="00DB1A66"/>
    <w:rsid w:val="00DE4B56"/>
    <w:rsid w:val="00DE504F"/>
    <w:rsid w:val="00DE773D"/>
    <w:rsid w:val="00DF5A32"/>
    <w:rsid w:val="00E00B15"/>
    <w:rsid w:val="00E02710"/>
    <w:rsid w:val="00E05CC2"/>
    <w:rsid w:val="00E1011F"/>
    <w:rsid w:val="00E12072"/>
    <w:rsid w:val="00E15A13"/>
    <w:rsid w:val="00E20679"/>
    <w:rsid w:val="00E21F0B"/>
    <w:rsid w:val="00E2383B"/>
    <w:rsid w:val="00E243AF"/>
    <w:rsid w:val="00E31228"/>
    <w:rsid w:val="00E41BD7"/>
    <w:rsid w:val="00E43A90"/>
    <w:rsid w:val="00E609FC"/>
    <w:rsid w:val="00E62E8D"/>
    <w:rsid w:val="00E64432"/>
    <w:rsid w:val="00EA1C1A"/>
    <w:rsid w:val="00EA4840"/>
    <w:rsid w:val="00EB714F"/>
    <w:rsid w:val="00EB7F65"/>
    <w:rsid w:val="00EC148C"/>
    <w:rsid w:val="00EC37D9"/>
    <w:rsid w:val="00EE6144"/>
    <w:rsid w:val="00EF6237"/>
    <w:rsid w:val="00F00DC0"/>
    <w:rsid w:val="00F04EF0"/>
    <w:rsid w:val="00F71802"/>
    <w:rsid w:val="00F71DCF"/>
    <w:rsid w:val="00F75CA5"/>
    <w:rsid w:val="00F75CDD"/>
    <w:rsid w:val="00F82D7C"/>
    <w:rsid w:val="00F83427"/>
    <w:rsid w:val="00FA18CC"/>
    <w:rsid w:val="00FA66A4"/>
    <w:rsid w:val="00FB46F9"/>
    <w:rsid w:val="00FC2670"/>
    <w:rsid w:val="00FD129F"/>
    <w:rsid w:val="00FD30D9"/>
    <w:rsid w:val="00FD3C74"/>
    <w:rsid w:val="00FE52AF"/>
    <w:rsid w:val="00FE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2E44A5"/>
  <w15:chartTrackingRefBased/>
  <w15:docId w15:val="{9B309064-4BE9-F849-AA45-A9D3A48A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F7F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0F7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0F7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F0F7F"/>
  </w:style>
  <w:style w:type="paragraph" w:customStyle="1" w:styleId="Title3">
    <w:name w:val="Title 3"/>
    <w:basedOn w:val="Normal"/>
    <w:qFormat/>
    <w:rsid w:val="00CF0F7F"/>
    <w:pPr>
      <w:spacing w:before="360" w:after="120" w:line="480" w:lineRule="exact"/>
      <w:jc w:val="both"/>
    </w:pPr>
    <w:rPr>
      <w:rFonts w:ascii="Futura" w:eastAsia="Cambria" w:hAnsi="Futura"/>
      <w:lang w:eastAsia="en-US"/>
    </w:rPr>
  </w:style>
  <w:style w:type="character" w:customStyle="1" w:styleId="normaltextrun">
    <w:name w:val="normaltextrun"/>
    <w:basedOn w:val="DefaultParagraphFont"/>
    <w:rsid w:val="00CF0F7F"/>
  </w:style>
  <w:style w:type="character" w:customStyle="1" w:styleId="eop">
    <w:name w:val="eop"/>
    <w:basedOn w:val="DefaultParagraphFont"/>
    <w:rsid w:val="00CF0F7F"/>
  </w:style>
  <w:style w:type="paragraph" w:customStyle="1" w:styleId="paragraph">
    <w:name w:val="paragraph"/>
    <w:basedOn w:val="Normal"/>
    <w:rsid w:val="00CF0F7F"/>
  </w:style>
  <w:style w:type="character" w:customStyle="1" w:styleId="normaltextrun1">
    <w:name w:val="normaltextrun1"/>
    <w:basedOn w:val="DefaultParagraphFont"/>
    <w:rsid w:val="00CF0F7F"/>
  </w:style>
  <w:style w:type="character" w:customStyle="1" w:styleId="Standaardalinea-lettertype">
    <w:name w:val="Standaardalinea-lettertype"/>
    <w:rsid w:val="00CF0F7F"/>
  </w:style>
  <w:style w:type="paragraph" w:styleId="BalloonText">
    <w:name w:val="Balloon Text"/>
    <w:basedOn w:val="Normal"/>
    <w:link w:val="BalloonTextChar"/>
    <w:uiPriority w:val="99"/>
    <w:semiHidden/>
    <w:unhideWhenUsed/>
    <w:rsid w:val="003441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117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A5E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EB1"/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DA5EB1"/>
  </w:style>
  <w:style w:type="paragraph" w:styleId="Header">
    <w:name w:val="header"/>
    <w:basedOn w:val="Normal"/>
    <w:link w:val="HeaderChar"/>
    <w:uiPriority w:val="99"/>
    <w:unhideWhenUsed/>
    <w:rsid w:val="00923F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3F30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0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4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7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2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3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2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68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2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45356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23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56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418158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590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931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3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1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33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5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8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7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67901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92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92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54606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94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950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56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80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95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1077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845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3523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1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6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3159</Words>
  <Characters>18011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Turner</dc:creator>
  <cp:keywords/>
  <dc:description/>
  <cp:lastModifiedBy>Victoria Turner</cp:lastModifiedBy>
  <cp:revision>2</cp:revision>
  <dcterms:created xsi:type="dcterms:W3CDTF">2021-06-25T14:24:00Z</dcterms:created>
  <dcterms:modified xsi:type="dcterms:W3CDTF">2021-06-25T14:24:00Z</dcterms:modified>
</cp:coreProperties>
</file>